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506" w:rsidRPr="0004629D" w:rsidRDefault="00F62FFE" w:rsidP="00080506">
      <w:pPr>
        <w:ind w:left="5670"/>
        <w:rPr>
          <w:rFonts w:eastAsia="Courier New"/>
          <w:b/>
          <w:bCs/>
          <w:color w:val="000000"/>
        </w:rPr>
      </w:pPr>
      <w:r>
        <w:rPr>
          <w:noProof/>
          <w:color w:val="000000"/>
        </w:rPr>
        <w:pict>
          <v:shapetype id="_x0000_t202" coordsize="21600,21600" o:spt="202" path="m,l,21600r21600,l21600,xe">
            <v:stroke joinstyle="miter"/>
            <v:path gradientshapeok="t" o:connecttype="rect"/>
          </v:shapetype>
          <v:shape id="Text Box 2" o:spid="_x0000_s1028" type="#_x0000_t202" style="position:absolute;left:0;text-align:left;margin-left:186.05pt;margin-top:-17.35pt;width:293.35pt;height:70.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080506" w:rsidRPr="00F93F65" w:rsidRDefault="00080506" w:rsidP="00080506">
                  <w:pPr>
                    <w:jc w:val="both"/>
                    <w:rPr>
                      <w:sz w:val="20"/>
                      <w:szCs w:val="20"/>
                    </w:rPr>
                  </w:pPr>
                  <w:r w:rsidRPr="009D3925">
                    <w:rPr>
                      <w:sz w:val="20"/>
                      <w:szCs w:val="20"/>
                    </w:rPr>
                    <w:t xml:space="preserve">Приложение  к ОПОП по направлению </w:t>
                  </w:r>
                  <w:r w:rsidRPr="006A67E0">
                    <w:rPr>
                      <w:sz w:val="20"/>
                      <w:szCs w:val="20"/>
                    </w:rPr>
                    <w:t xml:space="preserve">подготовки 45.06.01 Языкознание и литературоведение (уровень подготовки кадров высшей квалификации), Направленность программы </w:t>
                  </w:r>
                  <w:r>
                    <w:rPr>
                      <w:sz w:val="20"/>
                      <w:szCs w:val="20"/>
                    </w:rPr>
                    <w:t>«</w:t>
                  </w:r>
                  <w:r w:rsidRPr="006A67E0">
                    <w:rPr>
                      <w:sz w:val="20"/>
                      <w:szCs w:val="20"/>
                    </w:rPr>
                    <w:t>Журналистика</w:t>
                  </w:r>
                  <w:r>
                    <w:rPr>
                      <w:sz w:val="20"/>
                      <w:szCs w:val="20"/>
                    </w:rPr>
                    <w:t>»</w:t>
                  </w:r>
                  <w:r w:rsidRPr="006A67E0">
                    <w:rPr>
                      <w:sz w:val="20"/>
                      <w:szCs w:val="20"/>
                    </w:rPr>
                    <w:t xml:space="preserve">, </w:t>
                  </w:r>
                  <w:r w:rsidRPr="00F93F65">
                    <w:rPr>
                      <w:sz w:val="20"/>
                      <w:szCs w:val="20"/>
                    </w:rPr>
                    <w:t xml:space="preserve">утв. приказом ректора ОмГА </w:t>
                  </w:r>
                  <w:r w:rsidRPr="0004629D">
                    <w:rPr>
                      <w:sz w:val="20"/>
                      <w:szCs w:val="20"/>
                    </w:rPr>
                    <w:t xml:space="preserve">от </w:t>
                  </w:r>
                  <w:r w:rsidR="00806F75">
                    <w:rPr>
                      <w:sz w:val="20"/>
                      <w:szCs w:val="20"/>
                    </w:rPr>
                    <w:t>28.03.2022 №28</w:t>
                  </w:r>
                </w:p>
                <w:p w:rsidR="00080506" w:rsidRPr="009D3925" w:rsidRDefault="00080506" w:rsidP="00080506">
                  <w:pPr>
                    <w:jc w:val="both"/>
                    <w:rPr>
                      <w:sz w:val="20"/>
                      <w:szCs w:val="20"/>
                    </w:rPr>
                  </w:pPr>
                </w:p>
                <w:p w:rsidR="00080506" w:rsidRPr="009D3925" w:rsidRDefault="00080506" w:rsidP="00080506">
                  <w:pPr>
                    <w:jc w:val="both"/>
                    <w:rPr>
                      <w:sz w:val="20"/>
                      <w:szCs w:val="20"/>
                    </w:rPr>
                  </w:pPr>
                </w:p>
                <w:p w:rsidR="00080506" w:rsidRDefault="00080506" w:rsidP="00080506">
                  <w:pPr>
                    <w:jc w:val="both"/>
                  </w:pPr>
                </w:p>
              </w:txbxContent>
            </v:textbox>
          </v:shape>
        </w:pict>
      </w:r>
    </w:p>
    <w:p w:rsidR="00080506" w:rsidRPr="0004629D" w:rsidRDefault="00080506" w:rsidP="00080506">
      <w:pPr>
        <w:ind w:left="5670"/>
        <w:rPr>
          <w:rFonts w:eastAsia="Courier New"/>
          <w:b/>
          <w:bCs/>
          <w:color w:val="000000"/>
        </w:rPr>
      </w:pPr>
    </w:p>
    <w:p w:rsidR="00080506" w:rsidRPr="0004629D" w:rsidRDefault="00080506" w:rsidP="00080506">
      <w:pPr>
        <w:ind w:left="5670"/>
        <w:rPr>
          <w:rFonts w:eastAsia="Courier New"/>
          <w:b/>
          <w:bCs/>
          <w:color w:val="000000"/>
        </w:rPr>
      </w:pPr>
    </w:p>
    <w:p w:rsidR="00080506" w:rsidRPr="0004629D" w:rsidRDefault="00080506" w:rsidP="00080506">
      <w:pPr>
        <w:ind w:left="5670"/>
        <w:rPr>
          <w:rFonts w:eastAsia="Courier New"/>
          <w:b/>
          <w:bCs/>
          <w:color w:val="000000"/>
        </w:rPr>
      </w:pPr>
    </w:p>
    <w:p w:rsidR="00080506" w:rsidRPr="0004629D" w:rsidRDefault="00080506" w:rsidP="00080506">
      <w:pPr>
        <w:ind w:left="5670"/>
        <w:rPr>
          <w:rFonts w:eastAsia="Courier New"/>
          <w:b/>
          <w:bCs/>
          <w:color w:val="000000"/>
        </w:rPr>
      </w:pPr>
    </w:p>
    <w:p w:rsidR="00080506" w:rsidRPr="0004629D" w:rsidRDefault="00080506" w:rsidP="00080506">
      <w:pPr>
        <w:ind w:right="1"/>
        <w:contextualSpacing/>
        <w:jc w:val="center"/>
        <w:rPr>
          <w:rFonts w:eastAsia="Courier New"/>
          <w:noProof/>
          <w:color w:val="000000"/>
          <w:lang w:bidi="ru-RU"/>
        </w:rPr>
      </w:pPr>
      <w:r w:rsidRPr="0004629D">
        <w:rPr>
          <w:rFonts w:eastAsia="Courier New"/>
          <w:noProof/>
          <w:color w:val="000000"/>
          <w:lang w:bidi="ru-RU"/>
        </w:rPr>
        <w:t>Частное учреждение образовательная организация высшего образования</w:t>
      </w:r>
    </w:p>
    <w:p w:rsidR="00080506" w:rsidRPr="0004629D" w:rsidRDefault="00080506" w:rsidP="00080506">
      <w:pPr>
        <w:ind w:right="1"/>
        <w:contextualSpacing/>
        <w:jc w:val="center"/>
        <w:rPr>
          <w:rFonts w:eastAsia="Courier New"/>
          <w:noProof/>
          <w:color w:val="000000"/>
          <w:lang w:bidi="ru-RU"/>
        </w:rPr>
      </w:pPr>
      <w:r w:rsidRPr="0004629D">
        <w:rPr>
          <w:rFonts w:eastAsia="Courier New"/>
          <w:noProof/>
          <w:color w:val="000000"/>
          <w:lang w:bidi="ru-RU"/>
        </w:rPr>
        <w:t>«Омская гуманитарная академия»</w:t>
      </w:r>
    </w:p>
    <w:p w:rsidR="00080506" w:rsidRPr="0004629D" w:rsidRDefault="00080506" w:rsidP="00080506">
      <w:pPr>
        <w:ind w:right="1"/>
        <w:contextualSpacing/>
        <w:jc w:val="center"/>
        <w:rPr>
          <w:rFonts w:eastAsia="Courier New"/>
          <w:noProof/>
          <w:sz w:val="28"/>
          <w:szCs w:val="28"/>
          <w:lang w:bidi="ru-RU"/>
        </w:rPr>
      </w:pPr>
      <w:r w:rsidRPr="0004629D">
        <w:rPr>
          <w:rFonts w:eastAsia="Courier New"/>
          <w:noProof/>
          <w:color w:val="000000"/>
          <w:lang w:bidi="ru-RU"/>
        </w:rPr>
        <w:t>Кафедра «</w:t>
      </w:r>
      <w:r w:rsidRPr="0004629D">
        <w:t>Филологии, журналистики и массовых коммуникаций</w:t>
      </w:r>
      <w:r w:rsidRPr="0004629D">
        <w:rPr>
          <w:rFonts w:eastAsia="Courier New"/>
          <w:noProof/>
          <w:lang w:bidi="ru-RU"/>
        </w:rPr>
        <w:t>»</w:t>
      </w:r>
    </w:p>
    <w:p w:rsidR="00080506" w:rsidRPr="0004629D" w:rsidRDefault="00080506" w:rsidP="00080506">
      <w:pPr>
        <w:ind w:right="1"/>
        <w:contextualSpacing/>
        <w:jc w:val="center"/>
        <w:rPr>
          <w:rFonts w:eastAsia="Courier New"/>
          <w:noProof/>
          <w:color w:val="000000"/>
          <w:sz w:val="28"/>
          <w:szCs w:val="28"/>
          <w:lang w:bidi="ru-RU"/>
        </w:rPr>
      </w:pPr>
    </w:p>
    <w:p w:rsidR="00080506" w:rsidRPr="0004629D" w:rsidRDefault="00F62FFE" w:rsidP="00080506">
      <w:pPr>
        <w:ind w:right="1"/>
        <w:contextualSpacing/>
        <w:jc w:val="center"/>
        <w:rPr>
          <w:rFonts w:eastAsia="Courier New"/>
          <w:noProof/>
          <w:color w:val="000000"/>
          <w:sz w:val="28"/>
          <w:szCs w:val="28"/>
          <w:lang w:bidi="ru-RU"/>
        </w:rPr>
      </w:pPr>
      <w:r>
        <w:rPr>
          <w:rFonts w:eastAsia="Courier New"/>
          <w:b/>
          <w:noProof/>
          <w:color w:val="000000"/>
        </w:rPr>
        <w:pict>
          <v:shape id="Надпись 2" o:spid="_x0000_s1029" type="#_x0000_t202" style="position:absolute;left:0;text-align:left;margin-left:253.15pt;margin-top:12.1pt;width:187.1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080506" w:rsidRPr="00C94464" w:rsidRDefault="00080506" w:rsidP="00080506">
                  <w:pPr>
                    <w:jc w:val="center"/>
                  </w:pPr>
                  <w:r w:rsidRPr="00C94464">
                    <w:t>УТВЕРЖДАЮ:</w:t>
                  </w:r>
                </w:p>
                <w:p w:rsidR="00080506" w:rsidRPr="00C94464" w:rsidRDefault="00080506" w:rsidP="00080506">
                  <w:pPr>
                    <w:jc w:val="center"/>
                  </w:pPr>
                  <w:r w:rsidRPr="00C94464">
                    <w:t>Ректор, д.фил.н., профессор</w:t>
                  </w:r>
                </w:p>
                <w:p w:rsidR="00080506" w:rsidRDefault="00080506" w:rsidP="00080506">
                  <w:pPr>
                    <w:jc w:val="center"/>
                  </w:pPr>
                </w:p>
                <w:p w:rsidR="00080506" w:rsidRPr="00C94464" w:rsidRDefault="00080506" w:rsidP="00080506">
                  <w:pPr>
                    <w:jc w:val="center"/>
                  </w:pPr>
                  <w:r w:rsidRPr="00C94464">
                    <w:t>______________А.Э. Еремеев</w:t>
                  </w:r>
                </w:p>
                <w:p w:rsidR="00080506" w:rsidRPr="00C94464" w:rsidRDefault="00806F75" w:rsidP="00806F75">
                  <w:pPr>
                    <w:jc w:val="right"/>
                  </w:pPr>
                  <w:r w:rsidRPr="00477778">
                    <w:t>2</w:t>
                  </w:r>
                  <w:r>
                    <w:t>8.03.2022</w:t>
                  </w:r>
                  <w:r w:rsidRPr="00477778">
                    <w:t xml:space="preserve"> </w:t>
                  </w:r>
                  <w:r w:rsidRPr="00927482">
                    <w:t>г.</w:t>
                  </w:r>
                </w:p>
              </w:txbxContent>
            </v:textbox>
          </v:shape>
        </w:pict>
      </w:r>
    </w:p>
    <w:p w:rsidR="00080506" w:rsidRPr="0004629D" w:rsidRDefault="00080506" w:rsidP="00080506">
      <w:pPr>
        <w:ind w:right="1"/>
        <w:contextualSpacing/>
        <w:jc w:val="center"/>
        <w:rPr>
          <w:rFonts w:eastAsia="Courier New"/>
          <w:b/>
          <w:color w:val="000000"/>
          <w:lang w:bidi="ru-RU"/>
        </w:rPr>
      </w:pPr>
    </w:p>
    <w:p w:rsidR="00080506" w:rsidRPr="0004629D" w:rsidRDefault="00080506" w:rsidP="00080506">
      <w:pPr>
        <w:ind w:right="1"/>
        <w:contextualSpacing/>
        <w:jc w:val="center"/>
        <w:rPr>
          <w:rFonts w:eastAsia="Courier New"/>
          <w:b/>
          <w:color w:val="000000"/>
          <w:lang w:bidi="ru-RU"/>
        </w:rPr>
      </w:pPr>
    </w:p>
    <w:p w:rsidR="00080506" w:rsidRPr="0004629D" w:rsidRDefault="00080506" w:rsidP="00080506">
      <w:pPr>
        <w:ind w:right="1"/>
        <w:contextualSpacing/>
        <w:jc w:val="center"/>
        <w:rPr>
          <w:rFonts w:eastAsia="Courier New"/>
          <w:b/>
          <w:color w:val="000000"/>
          <w:lang w:bidi="ru-RU"/>
        </w:rPr>
      </w:pPr>
    </w:p>
    <w:p w:rsidR="00080506" w:rsidRPr="0004629D" w:rsidRDefault="00080506" w:rsidP="00080506">
      <w:pPr>
        <w:ind w:right="1"/>
        <w:contextualSpacing/>
        <w:jc w:val="center"/>
        <w:rPr>
          <w:rFonts w:eastAsia="Courier New"/>
          <w:b/>
          <w:color w:val="000000"/>
          <w:lang w:bidi="ru-RU"/>
        </w:rPr>
      </w:pPr>
    </w:p>
    <w:p w:rsidR="00080506" w:rsidRPr="0004629D" w:rsidRDefault="00080506" w:rsidP="00080506">
      <w:pPr>
        <w:jc w:val="center"/>
        <w:rPr>
          <w:color w:val="000000"/>
          <w:lang w:eastAsia="en-US"/>
        </w:rPr>
      </w:pPr>
    </w:p>
    <w:p w:rsidR="00080506" w:rsidRPr="0004629D" w:rsidRDefault="00080506" w:rsidP="00080506">
      <w:pPr>
        <w:jc w:val="center"/>
        <w:rPr>
          <w:color w:val="000000"/>
          <w:lang w:eastAsia="en-US"/>
        </w:rPr>
      </w:pPr>
    </w:p>
    <w:p w:rsidR="00080506" w:rsidRPr="0004629D" w:rsidRDefault="00080506" w:rsidP="00080506">
      <w:pPr>
        <w:suppressAutoHyphens/>
        <w:jc w:val="center"/>
        <w:rPr>
          <w:rFonts w:eastAsia="SimSun"/>
          <w:color w:val="000000"/>
          <w:kern w:val="2"/>
          <w:lang w:eastAsia="hi-IN" w:bidi="hi-IN"/>
        </w:rPr>
      </w:pPr>
    </w:p>
    <w:p w:rsidR="00080506" w:rsidRPr="0004629D" w:rsidRDefault="00080506" w:rsidP="00080506">
      <w:pPr>
        <w:suppressAutoHyphens/>
        <w:jc w:val="center"/>
        <w:rPr>
          <w:rFonts w:eastAsia="SimSun"/>
          <w:color w:val="000000"/>
          <w:kern w:val="2"/>
          <w:lang w:eastAsia="hi-IN" w:bidi="hi-IN"/>
        </w:rPr>
      </w:pPr>
    </w:p>
    <w:p w:rsidR="00080506" w:rsidRPr="0004629D" w:rsidRDefault="00080506" w:rsidP="00080506">
      <w:pPr>
        <w:suppressAutoHyphens/>
        <w:jc w:val="center"/>
        <w:rPr>
          <w:rFonts w:eastAsia="SimSun"/>
          <w:color w:val="000000"/>
          <w:kern w:val="2"/>
          <w:lang w:eastAsia="hi-IN" w:bidi="hi-IN"/>
        </w:rPr>
      </w:pPr>
      <w:r w:rsidRPr="0004629D">
        <w:rPr>
          <w:rFonts w:eastAsia="SimSun"/>
          <w:color w:val="000000"/>
          <w:kern w:val="2"/>
          <w:lang w:eastAsia="hi-IN" w:bidi="hi-IN"/>
        </w:rPr>
        <w:t>РАБОЧАЯ ПРОГРАММА ДИСЦИПЛИНЫ</w:t>
      </w:r>
    </w:p>
    <w:p w:rsidR="00080506" w:rsidRPr="0004629D" w:rsidRDefault="00080506" w:rsidP="00080506">
      <w:pPr>
        <w:tabs>
          <w:tab w:val="left" w:pos="708"/>
        </w:tabs>
        <w:jc w:val="center"/>
        <w:rPr>
          <w:b/>
        </w:rPr>
      </w:pPr>
    </w:p>
    <w:p w:rsidR="00080506" w:rsidRPr="0004629D" w:rsidRDefault="00080506" w:rsidP="00080506">
      <w:pPr>
        <w:suppressAutoHyphens/>
        <w:jc w:val="center"/>
        <w:rPr>
          <w:bCs/>
          <w:caps/>
        </w:rPr>
      </w:pPr>
      <w:r w:rsidRPr="0004629D">
        <w:rPr>
          <w:b/>
          <w:bCs/>
          <w:caps/>
          <w:sz w:val="40"/>
          <w:szCs w:val="40"/>
        </w:rPr>
        <w:t>научно-исследовательский семинар</w:t>
      </w:r>
    </w:p>
    <w:p w:rsidR="00080506" w:rsidRPr="0004629D" w:rsidRDefault="00080506" w:rsidP="00080506">
      <w:pPr>
        <w:suppressAutoHyphens/>
        <w:jc w:val="center"/>
        <w:rPr>
          <w:bCs/>
        </w:rPr>
      </w:pPr>
      <w:r w:rsidRPr="0004629D">
        <w:rPr>
          <w:bCs/>
        </w:rPr>
        <w:t>ФТД.В.01</w:t>
      </w:r>
    </w:p>
    <w:p w:rsidR="00080506" w:rsidRPr="0004629D" w:rsidRDefault="00080506" w:rsidP="00080506">
      <w:pPr>
        <w:suppressAutoHyphens/>
        <w:jc w:val="center"/>
        <w:rPr>
          <w:b/>
          <w:bCs/>
        </w:rPr>
      </w:pPr>
    </w:p>
    <w:p w:rsidR="00080506" w:rsidRPr="0004629D" w:rsidRDefault="00080506" w:rsidP="00080506">
      <w:pPr>
        <w:jc w:val="center"/>
        <w:rPr>
          <w:rFonts w:eastAsia="Calibri"/>
          <w:b/>
          <w:bCs/>
          <w:color w:val="000000"/>
          <w:lang w:eastAsia="en-US"/>
        </w:rPr>
      </w:pPr>
    </w:p>
    <w:p w:rsidR="00080506" w:rsidRPr="0004629D" w:rsidRDefault="00080506" w:rsidP="00080506">
      <w:pPr>
        <w:ind w:right="1"/>
        <w:contextualSpacing/>
        <w:jc w:val="center"/>
        <w:rPr>
          <w:rFonts w:eastAsia="Courier New"/>
          <w:lang w:bidi="ru-RU"/>
        </w:rPr>
      </w:pPr>
      <w:r w:rsidRPr="0004629D">
        <w:rPr>
          <w:rFonts w:eastAsia="Courier New"/>
          <w:color w:val="000000"/>
          <w:lang w:bidi="ru-RU"/>
        </w:rPr>
        <w:t xml:space="preserve">по </w:t>
      </w:r>
      <w:r w:rsidRPr="0004629D">
        <w:rPr>
          <w:rFonts w:eastAsia="Courier New"/>
          <w:lang w:bidi="ru-RU"/>
        </w:rPr>
        <w:t xml:space="preserve">основной профессиональной образовательной программе высшего образования – </w:t>
      </w:r>
    </w:p>
    <w:p w:rsidR="00080506" w:rsidRPr="0004629D" w:rsidRDefault="00080506" w:rsidP="00080506">
      <w:pPr>
        <w:suppressAutoHyphens/>
        <w:jc w:val="center"/>
      </w:pPr>
      <w:r w:rsidRPr="0004629D">
        <w:t>программе подготовки научно-педагогических кадров в аспирантуре</w:t>
      </w:r>
    </w:p>
    <w:p w:rsidR="00080506" w:rsidRPr="0004629D" w:rsidRDefault="00080506" w:rsidP="00080506">
      <w:pPr>
        <w:suppressAutoHyphens/>
        <w:jc w:val="center"/>
      </w:pPr>
      <w:r w:rsidRPr="0004629D">
        <w:t>по направлению подготовки кадров высшей квалификации</w:t>
      </w:r>
    </w:p>
    <w:p w:rsidR="00080506" w:rsidRPr="0004629D" w:rsidRDefault="00080506" w:rsidP="00080506">
      <w:pPr>
        <w:suppressAutoHyphens/>
        <w:jc w:val="center"/>
        <w:rPr>
          <w:rFonts w:eastAsia="Courier New"/>
          <w:b/>
          <w:lang w:bidi="ru-RU"/>
        </w:rPr>
      </w:pPr>
      <w:r w:rsidRPr="0004629D">
        <w:rPr>
          <w:b/>
        </w:rPr>
        <w:t>45.06.01 Языкознание и литературоведение</w:t>
      </w:r>
    </w:p>
    <w:p w:rsidR="00080506" w:rsidRPr="0004629D" w:rsidRDefault="00080506" w:rsidP="00080506">
      <w:pPr>
        <w:suppressAutoHyphens/>
        <w:jc w:val="center"/>
        <w:rPr>
          <w:rFonts w:eastAsia="Courier New"/>
          <w:lang w:bidi="ru-RU"/>
        </w:rPr>
      </w:pPr>
    </w:p>
    <w:p w:rsidR="00080506" w:rsidRPr="0004629D" w:rsidRDefault="00080506" w:rsidP="00080506">
      <w:pPr>
        <w:suppressAutoHyphens/>
        <w:jc w:val="center"/>
        <w:rPr>
          <w:rFonts w:eastAsia="Courier New"/>
          <w:lang w:bidi="ru-RU"/>
        </w:rPr>
      </w:pPr>
    </w:p>
    <w:p w:rsidR="00080506" w:rsidRPr="0004629D" w:rsidRDefault="00080506" w:rsidP="00080506">
      <w:pPr>
        <w:suppressAutoHyphens/>
        <w:jc w:val="center"/>
        <w:rPr>
          <w:rFonts w:eastAsia="Courier New"/>
          <w:b/>
          <w:lang w:bidi="ru-RU"/>
        </w:rPr>
      </w:pPr>
      <w:r w:rsidRPr="0004629D">
        <w:rPr>
          <w:rFonts w:eastAsia="Courier New"/>
          <w:lang w:bidi="ru-RU"/>
        </w:rPr>
        <w:t xml:space="preserve">Направленность программы </w:t>
      </w:r>
      <w:r w:rsidRPr="0004629D">
        <w:rPr>
          <w:rFonts w:eastAsia="Courier New"/>
          <w:b/>
          <w:lang w:bidi="ru-RU"/>
        </w:rPr>
        <w:t>«</w:t>
      </w:r>
      <w:r w:rsidRPr="0004629D">
        <w:rPr>
          <w:b/>
        </w:rPr>
        <w:t>Журналистика</w:t>
      </w:r>
      <w:r w:rsidRPr="0004629D">
        <w:rPr>
          <w:rFonts w:eastAsia="Courier New"/>
          <w:b/>
          <w:lang w:bidi="ru-RU"/>
        </w:rPr>
        <w:t>»</w:t>
      </w:r>
    </w:p>
    <w:p w:rsidR="00080506" w:rsidRPr="0004629D" w:rsidRDefault="00080506" w:rsidP="00080506">
      <w:pPr>
        <w:suppressAutoHyphens/>
        <w:jc w:val="center"/>
        <w:rPr>
          <w:rFonts w:eastAsia="Courier New"/>
          <w:b/>
          <w:lang w:bidi="ru-RU"/>
        </w:rPr>
      </w:pPr>
    </w:p>
    <w:p w:rsidR="00080506" w:rsidRPr="0004629D" w:rsidRDefault="00080506" w:rsidP="00080506">
      <w:pPr>
        <w:suppressAutoHyphens/>
        <w:rPr>
          <w:rFonts w:eastAsia="Courier New"/>
          <w:b/>
          <w:lang w:bidi="ru-RU"/>
        </w:rPr>
      </w:pPr>
    </w:p>
    <w:p w:rsidR="00080506" w:rsidRPr="0004629D" w:rsidRDefault="00080506" w:rsidP="00080506">
      <w:pPr>
        <w:suppressAutoHyphens/>
        <w:jc w:val="center"/>
        <w:rPr>
          <w:rFonts w:eastAsia="Courier New"/>
          <w:b/>
          <w:lang w:bidi="ru-RU"/>
        </w:rPr>
      </w:pPr>
      <w:r w:rsidRPr="0004629D">
        <w:rPr>
          <w:rFonts w:eastAsia="Courier New"/>
          <w:b/>
          <w:lang w:bidi="ru-RU"/>
        </w:rPr>
        <w:t>Виды профессиональной деятельности:</w:t>
      </w:r>
    </w:p>
    <w:p w:rsidR="00080506" w:rsidRPr="0004629D" w:rsidRDefault="00080506" w:rsidP="00080506">
      <w:pPr>
        <w:autoSpaceDE w:val="0"/>
        <w:autoSpaceDN w:val="0"/>
        <w:adjustRightInd w:val="0"/>
        <w:jc w:val="center"/>
      </w:pPr>
      <w:r w:rsidRPr="0004629D">
        <w:t>научно-исследовательская деятельность в области филологии, лингвистики и в смежных сферах гуманитарного знания;</w:t>
      </w:r>
    </w:p>
    <w:p w:rsidR="00080506" w:rsidRPr="0004629D" w:rsidRDefault="00080506" w:rsidP="00080506">
      <w:pPr>
        <w:pStyle w:val="ConsPlusNormal"/>
        <w:jc w:val="center"/>
        <w:rPr>
          <w:rFonts w:ascii="Times New Roman" w:hAnsi="Times New Roman" w:cs="Times New Roman"/>
          <w:sz w:val="24"/>
          <w:szCs w:val="24"/>
        </w:rPr>
      </w:pPr>
      <w:r w:rsidRPr="0004629D">
        <w:rPr>
          <w:rFonts w:ascii="Times New Roman" w:hAnsi="Times New Roman" w:cs="Times New Roman"/>
          <w:sz w:val="24"/>
          <w:szCs w:val="24"/>
        </w:rPr>
        <w:t>преподавательская деятельность в области филологии, лингвистики и в смежных сферах гуманитарного знания.</w:t>
      </w:r>
    </w:p>
    <w:p w:rsidR="00080506" w:rsidRPr="0004629D" w:rsidRDefault="00080506" w:rsidP="00080506">
      <w:pPr>
        <w:pStyle w:val="ConsPlusNormal"/>
        <w:ind w:firstLine="540"/>
        <w:jc w:val="both"/>
        <w:rPr>
          <w:rFonts w:ascii="Times New Roman" w:hAnsi="Times New Roman" w:cs="Times New Roman"/>
          <w:color w:val="FF0000"/>
          <w:sz w:val="24"/>
          <w:szCs w:val="24"/>
        </w:rPr>
      </w:pPr>
    </w:p>
    <w:p w:rsidR="00080506" w:rsidRPr="0004629D" w:rsidRDefault="00080506" w:rsidP="00080506">
      <w:pPr>
        <w:pStyle w:val="ConsPlusNormal"/>
        <w:ind w:firstLine="540"/>
        <w:jc w:val="both"/>
        <w:rPr>
          <w:rFonts w:ascii="Times New Roman" w:hAnsi="Times New Roman" w:cs="Times New Roman"/>
          <w:color w:val="FF0000"/>
          <w:sz w:val="24"/>
          <w:szCs w:val="24"/>
        </w:rPr>
      </w:pPr>
    </w:p>
    <w:p w:rsidR="00080506" w:rsidRPr="0004629D" w:rsidRDefault="00080506" w:rsidP="00080506">
      <w:pPr>
        <w:pStyle w:val="ConsPlusNormal"/>
        <w:ind w:firstLine="540"/>
        <w:jc w:val="both"/>
        <w:rPr>
          <w:rFonts w:ascii="Times New Roman" w:hAnsi="Times New Roman" w:cs="Times New Roman"/>
          <w:color w:val="FF0000"/>
          <w:sz w:val="24"/>
          <w:szCs w:val="24"/>
        </w:rPr>
      </w:pPr>
    </w:p>
    <w:p w:rsidR="00080506" w:rsidRPr="0004629D" w:rsidRDefault="00080506" w:rsidP="00080506">
      <w:pPr>
        <w:suppressAutoHyphens/>
        <w:rPr>
          <w:rFonts w:eastAsia="SimSun"/>
          <w:color w:val="000000"/>
          <w:kern w:val="2"/>
          <w:lang w:eastAsia="hi-IN" w:bidi="hi-IN"/>
        </w:rPr>
      </w:pPr>
    </w:p>
    <w:p w:rsidR="00080506" w:rsidRPr="0004629D" w:rsidRDefault="00080506" w:rsidP="00080506">
      <w:pPr>
        <w:suppressAutoHyphens/>
        <w:jc w:val="center"/>
        <w:rPr>
          <w:rFonts w:eastAsia="SimSun"/>
          <w:b/>
          <w:color w:val="000000"/>
          <w:kern w:val="2"/>
          <w:lang w:eastAsia="hi-IN" w:bidi="hi-IN"/>
        </w:rPr>
      </w:pPr>
      <w:r w:rsidRPr="0004629D">
        <w:rPr>
          <w:rFonts w:eastAsia="SimSun"/>
          <w:b/>
          <w:color w:val="000000"/>
          <w:kern w:val="2"/>
          <w:lang w:eastAsia="hi-IN" w:bidi="hi-IN"/>
        </w:rPr>
        <w:t>Для обучающихся:</w:t>
      </w:r>
    </w:p>
    <w:p w:rsidR="00080506" w:rsidRPr="0004629D" w:rsidRDefault="00080506" w:rsidP="00080506">
      <w:pPr>
        <w:suppressAutoHyphens/>
        <w:contextualSpacing/>
        <w:rPr>
          <w:rFonts w:eastAsia="SimSun"/>
          <w:color w:val="000000"/>
          <w:kern w:val="2"/>
          <w:lang w:eastAsia="hi-IN" w:bidi="hi-IN"/>
        </w:rPr>
      </w:pPr>
      <w:r w:rsidRPr="0004629D">
        <w:rPr>
          <w:rFonts w:eastAsia="SimSun"/>
          <w:color w:val="000000"/>
          <w:kern w:val="2"/>
          <w:lang w:eastAsia="hi-IN" w:bidi="hi-IN"/>
        </w:rPr>
        <w:t xml:space="preserve">                                                             </w:t>
      </w:r>
    </w:p>
    <w:p w:rsidR="00AA3782" w:rsidRPr="00927482" w:rsidRDefault="00AA3782" w:rsidP="00AA3782">
      <w:pPr>
        <w:suppressAutoHyphens/>
        <w:jc w:val="center"/>
        <w:rPr>
          <w:rFonts w:eastAsia="SimSun"/>
          <w:color w:val="000000"/>
          <w:kern w:val="2"/>
          <w:lang w:eastAsia="hi-IN" w:bidi="hi-IN"/>
        </w:rPr>
      </w:pPr>
      <w:r w:rsidRPr="00927482">
        <w:rPr>
          <w:rFonts w:eastAsia="SimSun"/>
          <w:color w:val="000000"/>
          <w:kern w:val="2"/>
          <w:lang w:eastAsia="hi-IN" w:bidi="hi-IN"/>
        </w:rPr>
        <w:t>очной формы обучения 20</w:t>
      </w:r>
      <w:r>
        <w:rPr>
          <w:rFonts w:eastAsia="SimSun"/>
          <w:color w:val="000000"/>
          <w:kern w:val="2"/>
          <w:lang w:eastAsia="hi-IN" w:bidi="hi-IN"/>
        </w:rPr>
        <w:t>20</w:t>
      </w:r>
      <w:r w:rsidRPr="00927482">
        <w:rPr>
          <w:rFonts w:eastAsia="SimSun"/>
          <w:color w:val="000000"/>
          <w:kern w:val="2"/>
          <w:lang w:eastAsia="hi-IN" w:bidi="hi-IN"/>
        </w:rPr>
        <w:t xml:space="preserve">  года набора соответственно</w:t>
      </w:r>
    </w:p>
    <w:p w:rsidR="00AA3782" w:rsidRPr="00927482" w:rsidRDefault="00AA3782" w:rsidP="00AA3782">
      <w:pPr>
        <w:suppressAutoHyphens/>
        <w:jc w:val="center"/>
        <w:rPr>
          <w:rFonts w:eastAsia="SimSun"/>
          <w:color w:val="000000"/>
          <w:kern w:val="2"/>
          <w:lang w:eastAsia="hi-IN" w:bidi="hi-IN"/>
        </w:rPr>
      </w:pPr>
      <w:r w:rsidRPr="00927482">
        <w:rPr>
          <w:rFonts w:eastAsia="SimSun"/>
          <w:color w:val="000000"/>
          <w:kern w:val="2"/>
          <w:lang w:eastAsia="hi-IN" w:bidi="hi-IN"/>
        </w:rPr>
        <w:t>заочной формы обучения 20</w:t>
      </w:r>
      <w:r>
        <w:rPr>
          <w:rFonts w:eastAsia="SimSun"/>
          <w:color w:val="000000"/>
          <w:kern w:val="2"/>
          <w:lang w:eastAsia="hi-IN" w:bidi="hi-IN"/>
        </w:rPr>
        <w:t>20</w:t>
      </w:r>
      <w:r w:rsidRPr="00927482">
        <w:rPr>
          <w:rFonts w:eastAsia="SimSun"/>
          <w:color w:val="000000"/>
          <w:kern w:val="2"/>
          <w:lang w:eastAsia="hi-IN" w:bidi="hi-IN"/>
        </w:rPr>
        <w:t xml:space="preserve">  года набора соответственно</w:t>
      </w:r>
    </w:p>
    <w:p w:rsidR="00080506" w:rsidRPr="0004629D" w:rsidRDefault="00080506" w:rsidP="00080506">
      <w:pPr>
        <w:suppressAutoHyphens/>
        <w:jc w:val="center"/>
        <w:rPr>
          <w:rFonts w:eastAsia="SimSun"/>
          <w:color w:val="000000"/>
          <w:kern w:val="2"/>
          <w:lang w:eastAsia="hi-IN" w:bidi="hi-IN"/>
        </w:rPr>
      </w:pPr>
    </w:p>
    <w:p w:rsidR="00806F75" w:rsidRPr="003A751A" w:rsidRDefault="00806F75" w:rsidP="00806F75">
      <w:pPr>
        <w:suppressAutoHyphens/>
        <w:jc w:val="center"/>
        <w:rPr>
          <w:rFonts w:eastAsia="SimSun"/>
          <w:color w:val="000000"/>
          <w:kern w:val="2"/>
          <w:lang w:eastAsia="hi-IN" w:bidi="hi-IN"/>
        </w:rPr>
      </w:pPr>
      <w:r w:rsidRPr="003A751A">
        <w:rPr>
          <w:rFonts w:eastAsia="SimSun"/>
          <w:color w:val="000000"/>
          <w:kern w:val="2"/>
          <w:lang w:eastAsia="hi-IN" w:bidi="hi-IN"/>
        </w:rPr>
        <w:t>на 20</w:t>
      </w:r>
      <w:r>
        <w:rPr>
          <w:rFonts w:eastAsia="SimSun"/>
          <w:color w:val="000000"/>
          <w:kern w:val="2"/>
          <w:lang w:eastAsia="hi-IN" w:bidi="hi-IN"/>
        </w:rPr>
        <w:t>22</w:t>
      </w:r>
      <w:r w:rsidRPr="003A751A">
        <w:rPr>
          <w:rFonts w:eastAsia="SimSun"/>
          <w:color w:val="000000"/>
          <w:kern w:val="2"/>
          <w:lang w:eastAsia="hi-IN" w:bidi="hi-IN"/>
        </w:rPr>
        <w:t>/202</w:t>
      </w:r>
      <w:r>
        <w:rPr>
          <w:rFonts w:eastAsia="SimSun"/>
          <w:color w:val="000000"/>
          <w:kern w:val="2"/>
          <w:lang w:eastAsia="hi-IN" w:bidi="hi-IN"/>
        </w:rPr>
        <w:t>3</w:t>
      </w:r>
      <w:r w:rsidRPr="003A751A">
        <w:rPr>
          <w:rFonts w:eastAsia="SimSun"/>
          <w:color w:val="000000"/>
          <w:kern w:val="2"/>
          <w:lang w:eastAsia="hi-IN" w:bidi="hi-IN"/>
        </w:rPr>
        <w:t xml:space="preserve"> учебный год</w:t>
      </w:r>
    </w:p>
    <w:p w:rsidR="00080506" w:rsidRPr="0004629D" w:rsidRDefault="00080506" w:rsidP="00080506">
      <w:pPr>
        <w:suppressAutoHyphens/>
        <w:contextualSpacing/>
        <w:rPr>
          <w:rFonts w:eastAsia="SimSun"/>
          <w:color w:val="000000"/>
          <w:kern w:val="2"/>
          <w:lang w:eastAsia="hi-IN" w:bidi="hi-IN"/>
        </w:rPr>
      </w:pPr>
    </w:p>
    <w:p w:rsidR="00080506" w:rsidRPr="0004629D" w:rsidRDefault="00080506" w:rsidP="00080506">
      <w:pPr>
        <w:suppressAutoHyphens/>
        <w:contextualSpacing/>
        <w:rPr>
          <w:rFonts w:eastAsia="SimSun"/>
          <w:color w:val="000000"/>
          <w:kern w:val="2"/>
          <w:lang w:eastAsia="hi-IN" w:bidi="hi-IN"/>
        </w:rPr>
      </w:pPr>
    </w:p>
    <w:p w:rsidR="00080506" w:rsidRPr="0004629D" w:rsidRDefault="00080506" w:rsidP="00080506">
      <w:pPr>
        <w:suppressAutoHyphens/>
        <w:contextualSpacing/>
        <w:jc w:val="center"/>
        <w:rPr>
          <w:color w:val="000000"/>
        </w:rPr>
      </w:pPr>
      <w:r w:rsidRPr="0004629D">
        <w:rPr>
          <w:color w:val="000000"/>
        </w:rPr>
        <w:t>Омск 20</w:t>
      </w:r>
      <w:r w:rsidR="00742A71">
        <w:rPr>
          <w:color w:val="000000"/>
        </w:rPr>
        <w:t>2</w:t>
      </w:r>
      <w:r w:rsidR="00806F75">
        <w:rPr>
          <w:color w:val="000000"/>
        </w:rPr>
        <w:t>2</w:t>
      </w:r>
    </w:p>
    <w:p w:rsidR="00806F75" w:rsidRPr="00A136FB" w:rsidRDefault="00806F75" w:rsidP="00806F75">
      <w:pPr>
        <w:tabs>
          <w:tab w:val="left" w:pos="0"/>
        </w:tabs>
        <w:rPr>
          <w:szCs w:val="28"/>
        </w:rPr>
      </w:pPr>
      <w:r w:rsidRPr="00A136FB">
        <w:rPr>
          <w:szCs w:val="28"/>
        </w:rPr>
        <w:lastRenderedPageBreak/>
        <w:t>Составитель:</w:t>
      </w:r>
    </w:p>
    <w:p w:rsidR="00806F75" w:rsidRPr="00A136FB" w:rsidRDefault="00806F75" w:rsidP="00806F75">
      <w:pPr>
        <w:tabs>
          <w:tab w:val="left" w:pos="0"/>
        </w:tabs>
        <w:rPr>
          <w:iCs/>
          <w:color w:val="000000"/>
          <w:szCs w:val="28"/>
        </w:rPr>
      </w:pPr>
    </w:p>
    <w:p w:rsidR="00806F75" w:rsidRPr="008F368C" w:rsidRDefault="00806F75" w:rsidP="00806F75">
      <w:pPr>
        <w:jc w:val="both"/>
        <w:rPr>
          <w:spacing w:val="-3"/>
          <w:lang w:eastAsia="en-US"/>
        </w:rPr>
      </w:pPr>
      <w:r>
        <w:rPr>
          <w:spacing w:val="-3"/>
          <w:lang w:eastAsia="en-US"/>
        </w:rPr>
        <w:t>д</w:t>
      </w:r>
      <w:r w:rsidRPr="008F368C">
        <w:rPr>
          <w:spacing w:val="-3"/>
          <w:lang w:eastAsia="en-US"/>
        </w:rPr>
        <w:t>.</w:t>
      </w:r>
      <w:r>
        <w:rPr>
          <w:spacing w:val="-3"/>
          <w:lang w:eastAsia="en-US"/>
        </w:rPr>
        <w:t>полит</w:t>
      </w:r>
      <w:r w:rsidRPr="008F368C">
        <w:rPr>
          <w:spacing w:val="-3"/>
          <w:lang w:eastAsia="en-US"/>
        </w:rPr>
        <w:t xml:space="preserve">.н., </w:t>
      </w:r>
      <w:r>
        <w:rPr>
          <w:spacing w:val="-3"/>
          <w:lang w:eastAsia="en-US"/>
        </w:rPr>
        <w:t>профессор</w:t>
      </w:r>
      <w:r w:rsidRPr="008F368C">
        <w:rPr>
          <w:spacing w:val="-3"/>
          <w:lang w:eastAsia="en-US"/>
        </w:rPr>
        <w:t xml:space="preserve"> _________________ /</w:t>
      </w:r>
      <w:r>
        <w:rPr>
          <w:spacing w:val="-3"/>
          <w:lang w:eastAsia="en-US"/>
        </w:rPr>
        <w:t>В.А. Евдокимов</w:t>
      </w:r>
      <w:r w:rsidRPr="008F368C">
        <w:rPr>
          <w:spacing w:val="-3"/>
          <w:lang w:eastAsia="en-US"/>
        </w:rPr>
        <w:t>/</w:t>
      </w:r>
    </w:p>
    <w:p w:rsidR="00806F75" w:rsidRPr="00A136FB" w:rsidRDefault="00806F75" w:rsidP="00806F75">
      <w:pPr>
        <w:tabs>
          <w:tab w:val="left" w:pos="0"/>
        </w:tabs>
        <w:rPr>
          <w:szCs w:val="28"/>
        </w:rPr>
      </w:pPr>
    </w:p>
    <w:p w:rsidR="00806F75" w:rsidRPr="004326FD" w:rsidRDefault="00806F75" w:rsidP="00806F75">
      <w:pPr>
        <w:tabs>
          <w:tab w:val="left" w:pos="0"/>
        </w:tabs>
        <w:rPr>
          <w:szCs w:val="28"/>
        </w:rPr>
      </w:pPr>
      <w:r w:rsidRPr="004326FD">
        <w:rPr>
          <w:szCs w:val="28"/>
        </w:rPr>
        <w:t xml:space="preserve">Рабочая программа </w:t>
      </w:r>
      <w:r>
        <w:rPr>
          <w:szCs w:val="28"/>
        </w:rPr>
        <w:t xml:space="preserve">факультативной </w:t>
      </w:r>
      <w:r w:rsidRPr="004326FD">
        <w:rPr>
          <w:szCs w:val="28"/>
        </w:rPr>
        <w:t>дисциплины одобрена на заседании кафедры «Филологии, журналистики и массовых коммуникаций»</w:t>
      </w:r>
    </w:p>
    <w:p w:rsidR="00806F75" w:rsidRPr="00A136FB" w:rsidRDefault="00806F75" w:rsidP="00806F75">
      <w:pPr>
        <w:tabs>
          <w:tab w:val="left" w:pos="0"/>
        </w:tabs>
        <w:rPr>
          <w:color w:val="FF0000"/>
          <w:szCs w:val="28"/>
        </w:rPr>
      </w:pPr>
    </w:p>
    <w:p w:rsidR="00806F75" w:rsidRDefault="00806F75" w:rsidP="00806F75">
      <w:pPr>
        <w:rPr>
          <w:spacing w:val="-3"/>
          <w:szCs w:val="28"/>
          <w:lang w:eastAsia="en-US"/>
        </w:rPr>
      </w:pPr>
      <w:r w:rsidRPr="00A136FB">
        <w:rPr>
          <w:spacing w:val="-3"/>
          <w:szCs w:val="28"/>
          <w:lang w:eastAsia="en-US"/>
        </w:rPr>
        <w:t>Протокол от 2</w:t>
      </w:r>
      <w:r>
        <w:rPr>
          <w:spacing w:val="-3"/>
          <w:szCs w:val="28"/>
          <w:lang w:eastAsia="en-US"/>
        </w:rPr>
        <w:t>5.03.</w:t>
      </w:r>
      <w:r w:rsidRPr="00A136FB">
        <w:rPr>
          <w:spacing w:val="-3"/>
          <w:szCs w:val="28"/>
          <w:lang w:eastAsia="en-US"/>
        </w:rPr>
        <w:t>202</w:t>
      </w:r>
      <w:r>
        <w:rPr>
          <w:spacing w:val="-3"/>
          <w:szCs w:val="28"/>
          <w:lang w:eastAsia="en-US"/>
        </w:rPr>
        <w:t>2</w:t>
      </w:r>
      <w:r w:rsidRPr="00A136FB">
        <w:rPr>
          <w:spacing w:val="-3"/>
          <w:szCs w:val="28"/>
          <w:lang w:eastAsia="en-US"/>
        </w:rPr>
        <w:t xml:space="preserve">  г.  №  8</w:t>
      </w:r>
    </w:p>
    <w:p w:rsidR="00806F75" w:rsidRPr="00A136FB" w:rsidRDefault="00806F75" w:rsidP="00806F75">
      <w:pPr>
        <w:rPr>
          <w:spacing w:val="-3"/>
          <w:szCs w:val="28"/>
          <w:lang w:eastAsia="en-US"/>
        </w:rPr>
      </w:pPr>
    </w:p>
    <w:p w:rsidR="00806F75" w:rsidRPr="008F368C" w:rsidRDefault="00806F75" w:rsidP="00806F75">
      <w:pPr>
        <w:jc w:val="both"/>
        <w:rPr>
          <w:spacing w:val="-3"/>
          <w:lang w:eastAsia="en-US"/>
        </w:rPr>
      </w:pPr>
      <w:r w:rsidRPr="008F368C">
        <w:rPr>
          <w:spacing w:val="-3"/>
          <w:lang w:eastAsia="en-US"/>
        </w:rPr>
        <w:t>Зав. кафедрой к.филол.н., доцент _________________ /О.В. Попова/</w:t>
      </w:r>
    </w:p>
    <w:p w:rsidR="00806F75" w:rsidRDefault="00806F75" w:rsidP="00A76E53">
      <w:pPr>
        <w:spacing w:after="200" w:line="276" w:lineRule="auto"/>
        <w:jc w:val="center"/>
        <w:rPr>
          <w:rFonts w:eastAsia="SimSun"/>
          <w:b/>
          <w:color w:val="000000"/>
          <w:kern w:val="2"/>
          <w:lang w:eastAsia="hi-IN" w:bidi="hi-IN"/>
        </w:rPr>
      </w:pPr>
    </w:p>
    <w:p w:rsidR="00DF1076" w:rsidRPr="0004629D" w:rsidRDefault="00806F75" w:rsidP="00A76E53">
      <w:pPr>
        <w:spacing w:after="200" w:line="276" w:lineRule="auto"/>
        <w:jc w:val="center"/>
        <w:rPr>
          <w:rFonts w:eastAsia="SimSun"/>
          <w:b/>
          <w:color w:val="000000"/>
          <w:kern w:val="2"/>
          <w:lang w:eastAsia="hi-IN" w:bidi="hi-IN"/>
        </w:rPr>
      </w:pPr>
      <w:r>
        <w:rPr>
          <w:rFonts w:eastAsia="SimSun"/>
          <w:b/>
          <w:color w:val="000000"/>
          <w:kern w:val="2"/>
          <w:lang w:eastAsia="hi-IN" w:bidi="hi-IN"/>
        </w:rPr>
        <w:br w:type="page"/>
      </w:r>
      <w:r w:rsidR="00DF1076" w:rsidRPr="0004629D">
        <w:rPr>
          <w:rFonts w:eastAsia="SimSun"/>
          <w:b/>
          <w:color w:val="000000"/>
          <w:kern w:val="2"/>
          <w:lang w:eastAsia="hi-IN" w:bidi="hi-IN"/>
        </w:rPr>
        <w:lastRenderedPageBreak/>
        <w:t>СОДЕРЖАНИЕ</w:t>
      </w:r>
    </w:p>
    <w:p w:rsidR="00DF1076" w:rsidRPr="0004629D" w:rsidRDefault="00DF1076" w:rsidP="00DF1076">
      <w:pPr>
        <w:jc w:val="center"/>
        <w:rPr>
          <w:rFonts w:eastAsia="SimSun"/>
          <w:color w:val="000000"/>
          <w:kern w:val="2"/>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04629D" w:rsidTr="00825138">
        <w:tc>
          <w:tcPr>
            <w:tcW w:w="562" w:type="dxa"/>
            <w:hideMark/>
          </w:tcPr>
          <w:p w:rsidR="005C20F0" w:rsidRPr="0004629D" w:rsidRDefault="005C20F0" w:rsidP="00330957">
            <w:pPr>
              <w:jc w:val="center"/>
              <w:rPr>
                <w:color w:val="000000"/>
              </w:rPr>
            </w:pPr>
            <w:r w:rsidRPr="0004629D">
              <w:rPr>
                <w:color w:val="000000"/>
              </w:rPr>
              <w:t>1</w:t>
            </w:r>
          </w:p>
        </w:tc>
        <w:tc>
          <w:tcPr>
            <w:tcW w:w="8080" w:type="dxa"/>
            <w:hideMark/>
          </w:tcPr>
          <w:p w:rsidR="005C20F0" w:rsidRPr="0004629D" w:rsidRDefault="005C20F0" w:rsidP="00330957">
            <w:pPr>
              <w:jc w:val="both"/>
              <w:rPr>
                <w:color w:val="000000"/>
              </w:rPr>
            </w:pPr>
            <w:r w:rsidRPr="0004629D">
              <w:rPr>
                <w:color w:val="000000"/>
              </w:rPr>
              <w:t>Наименован</w:t>
            </w:r>
            <w:r w:rsidR="004A68C9" w:rsidRPr="0004629D">
              <w:rPr>
                <w:color w:val="000000"/>
              </w:rPr>
              <w:t>ие дисциплины</w:t>
            </w:r>
          </w:p>
        </w:tc>
        <w:tc>
          <w:tcPr>
            <w:tcW w:w="703" w:type="dxa"/>
          </w:tcPr>
          <w:p w:rsidR="005C20F0" w:rsidRPr="0004629D" w:rsidRDefault="005C20F0" w:rsidP="00330957">
            <w:pPr>
              <w:jc w:val="center"/>
              <w:rPr>
                <w:color w:val="000000"/>
              </w:rPr>
            </w:pPr>
          </w:p>
        </w:tc>
        <w:tc>
          <w:tcPr>
            <w:tcW w:w="703" w:type="dxa"/>
          </w:tcPr>
          <w:p w:rsidR="005C20F0" w:rsidRPr="0004629D" w:rsidRDefault="005C20F0" w:rsidP="00330957">
            <w:pPr>
              <w:jc w:val="center"/>
              <w:rPr>
                <w:color w:val="000000"/>
              </w:rPr>
            </w:pPr>
          </w:p>
        </w:tc>
      </w:tr>
      <w:tr w:rsidR="005C20F0" w:rsidRPr="0004629D" w:rsidTr="00825138">
        <w:tc>
          <w:tcPr>
            <w:tcW w:w="562" w:type="dxa"/>
            <w:hideMark/>
          </w:tcPr>
          <w:p w:rsidR="005C20F0" w:rsidRPr="0004629D" w:rsidRDefault="005C20F0" w:rsidP="00330957">
            <w:pPr>
              <w:jc w:val="center"/>
              <w:rPr>
                <w:color w:val="000000"/>
              </w:rPr>
            </w:pPr>
            <w:r w:rsidRPr="0004629D">
              <w:rPr>
                <w:color w:val="000000"/>
              </w:rPr>
              <w:t>2</w:t>
            </w:r>
          </w:p>
        </w:tc>
        <w:tc>
          <w:tcPr>
            <w:tcW w:w="8080" w:type="dxa"/>
            <w:hideMark/>
          </w:tcPr>
          <w:p w:rsidR="005C20F0" w:rsidRPr="0004629D" w:rsidRDefault="005C20F0" w:rsidP="00330957">
            <w:pPr>
              <w:jc w:val="both"/>
              <w:rPr>
                <w:color w:val="000000"/>
              </w:rPr>
            </w:pPr>
            <w:r w:rsidRPr="0004629D">
              <w:rPr>
                <w:color w:val="000000"/>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04629D" w:rsidRDefault="005C20F0" w:rsidP="00330957">
            <w:pPr>
              <w:jc w:val="center"/>
              <w:rPr>
                <w:color w:val="000000"/>
              </w:rPr>
            </w:pPr>
          </w:p>
        </w:tc>
        <w:tc>
          <w:tcPr>
            <w:tcW w:w="703" w:type="dxa"/>
          </w:tcPr>
          <w:p w:rsidR="005C20F0" w:rsidRPr="0004629D" w:rsidRDefault="005C20F0" w:rsidP="00330957">
            <w:pPr>
              <w:jc w:val="center"/>
              <w:rPr>
                <w:color w:val="000000"/>
              </w:rPr>
            </w:pPr>
          </w:p>
        </w:tc>
      </w:tr>
      <w:tr w:rsidR="005C20F0" w:rsidRPr="0004629D" w:rsidTr="00825138">
        <w:tc>
          <w:tcPr>
            <w:tcW w:w="562" w:type="dxa"/>
            <w:hideMark/>
          </w:tcPr>
          <w:p w:rsidR="005C20F0" w:rsidRPr="0004629D" w:rsidRDefault="005C20F0" w:rsidP="00330957">
            <w:pPr>
              <w:jc w:val="center"/>
              <w:rPr>
                <w:color w:val="000000"/>
              </w:rPr>
            </w:pPr>
            <w:r w:rsidRPr="0004629D">
              <w:rPr>
                <w:color w:val="000000"/>
              </w:rPr>
              <w:t>3</w:t>
            </w:r>
          </w:p>
        </w:tc>
        <w:tc>
          <w:tcPr>
            <w:tcW w:w="8080" w:type="dxa"/>
            <w:hideMark/>
          </w:tcPr>
          <w:p w:rsidR="005C20F0" w:rsidRPr="0004629D" w:rsidRDefault="005C20F0" w:rsidP="00330957">
            <w:pPr>
              <w:jc w:val="both"/>
              <w:rPr>
                <w:color w:val="000000"/>
              </w:rPr>
            </w:pPr>
            <w:r w:rsidRPr="0004629D">
              <w:rPr>
                <w:color w:val="000000"/>
              </w:rPr>
              <w:t>Указание места дисциплины в структуре образовательной программы</w:t>
            </w:r>
          </w:p>
        </w:tc>
        <w:tc>
          <w:tcPr>
            <w:tcW w:w="703" w:type="dxa"/>
          </w:tcPr>
          <w:p w:rsidR="005C20F0" w:rsidRPr="0004629D" w:rsidRDefault="005C20F0" w:rsidP="00330957">
            <w:pPr>
              <w:jc w:val="center"/>
              <w:rPr>
                <w:color w:val="000000"/>
              </w:rPr>
            </w:pPr>
          </w:p>
        </w:tc>
        <w:tc>
          <w:tcPr>
            <w:tcW w:w="703" w:type="dxa"/>
          </w:tcPr>
          <w:p w:rsidR="005C20F0" w:rsidRPr="0004629D" w:rsidRDefault="005C20F0" w:rsidP="00330957">
            <w:pPr>
              <w:jc w:val="center"/>
              <w:rPr>
                <w:color w:val="000000"/>
              </w:rPr>
            </w:pPr>
          </w:p>
        </w:tc>
      </w:tr>
      <w:tr w:rsidR="005C20F0" w:rsidRPr="0004629D" w:rsidTr="00825138">
        <w:tc>
          <w:tcPr>
            <w:tcW w:w="562" w:type="dxa"/>
            <w:hideMark/>
          </w:tcPr>
          <w:p w:rsidR="005C20F0" w:rsidRPr="0004629D" w:rsidRDefault="005C20F0" w:rsidP="00330957">
            <w:pPr>
              <w:jc w:val="center"/>
              <w:rPr>
                <w:color w:val="000000"/>
              </w:rPr>
            </w:pPr>
            <w:r w:rsidRPr="0004629D">
              <w:rPr>
                <w:color w:val="000000"/>
              </w:rPr>
              <w:t>4</w:t>
            </w:r>
          </w:p>
        </w:tc>
        <w:tc>
          <w:tcPr>
            <w:tcW w:w="8080" w:type="dxa"/>
            <w:hideMark/>
          </w:tcPr>
          <w:p w:rsidR="005C20F0" w:rsidRPr="0004629D" w:rsidRDefault="005C20F0" w:rsidP="00330957">
            <w:pPr>
              <w:jc w:val="both"/>
              <w:rPr>
                <w:color w:val="000000"/>
                <w:spacing w:val="4"/>
              </w:rPr>
            </w:pPr>
            <w:r w:rsidRPr="0004629D">
              <w:rPr>
                <w:color w:val="000000"/>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04629D" w:rsidRDefault="005C20F0" w:rsidP="00330957">
            <w:pPr>
              <w:jc w:val="center"/>
              <w:rPr>
                <w:color w:val="000000"/>
              </w:rPr>
            </w:pPr>
          </w:p>
        </w:tc>
        <w:tc>
          <w:tcPr>
            <w:tcW w:w="703" w:type="dxa"/>
          </w:tcPr>
          <w:p w:rsidR="005C20F0" w:rsidRPr="0004629D" w:rsidRDefault="005C20F0" w:rsidP="00330957">
            <w:pPr>
              <w:jc w:val="center"/>
              <w:rPr>
                <w:color w:val="000000"/>
              </w:rPr>
            </w:pPr>
          </w:p>
        </w:tc>
      </w:tr>
      <w:tr w:rsidR="005C20F0" w:rsidRPr="0004629D" w:rsidTr="00825138">
        <w:tc>
          <w:tcPr>
            <w:tcW w:w="562" w:type="dxa"/>
            <w:hideMark/>
          </w:tcPr>
          <w:p w:rsidR="005C20F0" w:rsidRPr="0004629D" w:rsidRDefault="005C20F0" w:rsidP="00330957">
            <w:pPr>
              <w:jc w:val="center"/>
              <w:rPr>
                <w:color w:val="000000"/>
              </w:rPr>
            </w:pPr>
            <w:r w:rsidRPr="0004629D">
              <w:rPr>
                <w:color w:val="000000"/>
              </w:rPr>
              <w:t>5</w:t>
            </w:r>
          </w:p>
        </w:tc>
        <w:tc>
          <w:tcPr>
            <w:tcW w:w="8080" w:type="dxa"/>
            <w:hideMark/>
          </w:tcPr>
          <w:p w:rsidR="005C20F0" w:rsidRPr="0004629D" w:rsidRDefault="005C20F0" w:rsidP="00330957">
            <w:pPr>
              <w:jc w:val="both"/>
              <w:rPr>
                <w:color w:val="000000"/>
              </w:rPr>
            </w:pPr>
            <w:r w:rsidRPr="0004629D">
              <w:rPr>
                <w:color w:val="000000"/>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04629D" w:rsidRDefault="005C20F0" w:rsidP="00330957">
            <w:pPr>
              <w:jc w:val="center"/>
              <w:rPr>
                <w:color w:val="000000"/>
              </w:rPr>
            </w:pPr>
          </w:p>
        </w:tc>
        <w:tc>
          <w:tcPr>
            <w:tcW w:w="703" w:type="dxa"/>
          </w:tcPr>
          <w:p w:rsidR="005C20F0" w:rsidRPr="0004629D" w:rsidRDefault="005C20F0" w:rsidP="00330957">
            <w:pPr>
              <w:jc w:val="center"/>
              <w:rPr>
                <w:color w:val="000000"/>
              </w:rPr>
            </w:pPr>
          </w:p>
        </w:tc>
      </w:tr>
      <w:tr w:rsidR="005C20F0" w:rsidRPr="0004629D" w:rsidTr="00825138">
        <w:tc>
          <w:tcPr>
            <w:tcW w:w="562" w:type="dxa"/>
            <w:hideMark/>
          </w:tcPr>
          <w:p w:rsidR="005C20F0" w:rsidRPr="0004629D" w:rsidRDefault="005C20F0" w:rsidP="00330957">
            <w:pPr>
              <w:jc w:val="center"/>
              <w:rPr>
                <w:color w:val="000000"/>
              </w:rPr>
            </w:pPr>
            <w:r w:rsidRPr="0004629D">
              <w:rPr>
                <w:color w:val="000000"/>
              </w:rPr>
              <w:t>6</w:t>
            </w:r>
          </w:p>
        </w:tc>
        <w:tc>
          <w:tcPr>
            <w:tcW w:w="8080" w:type="dxa"/>
            <w:hideMark/>
          </w:tcPr>
          <w:p w:rsidR="005C20F0" w:rsidRPr="0004629D" w:rsidRDefault="005C20F0" w:rsidP="00330957">
            <w:pPr>
              <w:jc w:val="both"/>
              <w:rPr>
                <w:color w:val="000000"/>
              </w:rPr>
            </w:pPr>
            <w:r w:rsidRPr="0004629D">
              <w:rPr>
                <w:color w:val="000000"/>
              </w:rPr>
              <w:t xml:space="preserve">Перечень учебно-методического обеспечения </w:t>
            </w:r>
            <w:r w:rsidR="001A6533" w:rsidRPr="0004629D">
              <w:rPr>
                <w:color w:val="000000"/>
              </w:rPr>
              <w:t xml:space="preserve">для </w:t>
            </w:r>
            <w:r w:rsidRPr="0004629D">
              <w:rPr>
                <w:color w:val="000000"/>
              </w:rPr>
              <w:t>самостоятельной р</w:t>
            </w:r>
            <w:r w:rsidR="004A68C9" w:rsidRPr="0004629D">
              <w:rPr>
                <w:color w:val="000000"/>
              </w:rPr>
              <w:t>аботы обучающихся по дисциплине</w:t>
            </w:r>
          </w:p>
        </w:tc>
        <w:tc>
          <w:tcPr>
            <w:tcW w:w="703" w:type="dxa"/>
          </w:tcPr>
          <w:p w:rsidR="005C20F0" w:rsidRPr="0004629D" w:rsidRDefault="005C20F0" w:rsidP="00330957">
            <w:pPr>
              <w:jc w:val="center"/>
              <w:rPr>
                <w:color w:val="000000"/>
              </w:rPr>
            </w:pPr>
          </w:p>
        </w:tc>
        <w:tc>
          <w:tcPr>
            <w:tcW w:w="703" w:type="dxa"/>
          </w:tcPr>
          <w:p w:rsidR="005C20F0" w:rsidRPr="0004629D" w:rsidRDefault="005C20F0" w:rsidP="00330957">
            <w:pPr>
              <w:jc w:val="center"/>
              <w:rPr>
                <w:color w:val="000000"/>
              </w:rPr>
            </w:pPr>
          </w:p>
        </w:tc>
      </w:tr>
      <w:tr w:rsidR="005C20F0" w:rsidRPr="0004629D" w:rsidTr="00825138">
        <w:tc>
          <w:tcPr>
            <w:tcW w:w="562" w:type="dxa"/>
            <w:hideMark/>
          </w:tcPr>
          <w:p w:rsidR="005C20F0" w:rsidRPr="0004629D" w:rsidRDefault="00CE650F" w:rsidP="00330957">
            <w:pPr>
              <w:jc w:val="center"/>
              <w:rPr>
                <w:color w:val="000000"/>
              </w:rPr>
            </w:pPr>
            <w:r w:rsidRPr="0004629D">
              <w:rPr>
                <w:color w:val="000000"/>
              </w:rPr>
              <w:t>7</w:t>
            </w:r>
          </w:p>
        </w:tc>
        <w:tc>
          <w:tcPr>
            <w:tcW w:w="8080" w:type="dxa"/>
            <w:hideMark/>
          </w:tcPr>
          <w:p w:rsidR="005C20F0" w:rsidRPr="0004629D" w:rsidRDefault="005C20F0" w:rsidP="00330957">
            <w:pPr>
              <w:jc w:val="both"/>
              <w:rPr>
                <w:color w:val="000000"/>
              </w:rPr>
            </w:pPr>
            <w:r w:rsidRPr="0004629D">
              <w:rPr>
                <w:color w:val="000000"/>
              </w:rPr>
              <w:t>Перечень основной и дополнительной учебной литературы, необходимой для освоения дисциплины</w:t>
            </w:r>
          </w:p>
        </w:tc>
        <w:tc>
          <w:tcPr>
            <w:tcW w:w="703" w:type="dxa"/>
          </w:tcPr>
          <w:p w:rsidR="005C20F0" w:rsidRPr="0004629D" w:rsidRDefault="005C20F0" w:rsidP="00330957">
            <w:pPr>
              <w:jc w:val="center"/>
              <w:rPr>
                <w:color w:val="000000"/>
              </w:rPr>
            </w:pPr>
          </w:p>
        </w:tc>
        <w:tc>
          <w:tcPr>
            <w:tcW w:w="703" w:type="dxa"/>
          </w:tcPr>
          <w:p w:rsidR="005C20F0" w:rsidRPr="0004629D" w:rsidRDefault="005C20F0" w:rsidP="00330957">
            <w:pPr>
              <w:jc w:val="center"/>
              <w:rPr>
                <w:color w:val="000000"/>
              </w:rPr>
            </w:pPr>
          </w:p>
        </w:tc>
      </w:tr>
      <w:tr w:rsidR="005C20F0" w:rsidRPr="0004629D" w:rsidTr="00825138">
        <w:tc>
          <w:tcPr>
            <w:tcW w:w="562" w:type="dxa"/>
            <w:hideMark/>
          </w:tcPr>
          <w:p w:rsidR="005C20F0" w:rsidRPr="0004629D" w:rsidRDefault="00CE650F" w:rsidP="00330957">
            <w:pPr>
              <w:jc w:val="center"/>
              <w:rPr>
                <w:color w:val="000000"/>
              </w:rPr>
            </w:pPr>
            <w:r w:rsidRPr="0004629D">
              <w:rPr>
                <w:color w:val="000000"/>
              </w:rPr>
              <w:t>8</w:t>
            </w:r>
          </w:p>
        </w:tc>
        <w:tc>
          <w:tcPr>
            <w:tcW w:w="8080" w:type="dxa"/>
            <w:hideMark/>
          </w:tcPr>
          <w:p w:rsidR="005C20F0" w:rsidRPr="0004629D" w:rsidRDefault="005C20F0" w:rsidP="00330957">
            <w:pPr>
              <w:jc w:val="both"/>
              <w:rPr>
                <w:color w:val="000000"/>
              </w:rPr>
            </w:pPr>
            <w:r w:rsidRPr="0004629D">
              <w:rPr>
                <w:color w:val="000000"/>
              </w:rPr>
              <w:t xml:space="preserve">Перечень ресурсов информационно-телекоммуникационной сети </w:t>
            </w:r>
            <w:r w:rsidR="00CE650F" w:rsidRPr="0004629D">
              <w:rPr>
                <w:color w:val="000000"/>
              </w:rPr>
              <w:t>«</w:t>
            </w:r>
            <w:r w:rsidRPr="0004629D">
              <w:rPr>
                <w:color w:val="000000"/>
              </w:rPr>
              <w:t>Интернет</w:t>
            </w:r>
            <w:r w:rsidR="00CE650F" w:rsidRPr="0004629D">
              <w:rPr>
                <w:color w:val="000000"/>
              </w:rPr>
              <w:t>»</w:t>
            </w:r>
            <w:r w:rsidRPr="0004629D">
              <w:rPr>
                <w:color w:val="000000"/>
              </w:rPr>
              <w:t>, необходимых для освоения дисциплины</w:t>
            </w:r>
          </w:p>
        </w:tc>
        <w:tc>
          <w:tcPr>
            <w:tcW w:w="703" w:type="dxa"/>
          </w:tcPr>
          <w:p w:rsidR="005C20F0" w:rsidRPr="0004629D" w:rsidRDefault="005C20F0" w:rsidP="00330957">
            <w:pPr>
              <w:jc w:val="center"/>
              <w:rPr>
                <w:color w:val="000000"/>
              </w:rPr>
            </w:pPr>
          </w:p>
        </w:tc>
        <w:tc>
          <w:tcPr>
            <w:tcW w:w="703" w:type="dxa"/>
          </w:tcPr>
          <w:p w:rsidR="005C20F0" w:rsidRPr="0004629D" w:rsidRDefault="005C20F0" w:rsidP="00330957">
            <w:pPr>
              <w:jc w:val="center"/>
              <w:rPr>
                <w:color w:val="000000"/>
              </w:rPr>
            </w:pPr>
          </w:p>
        </w:tc>
      </w:tr>
      <w:tr w:rsidR="005C20F0" w:rsidRPr="0004629D" w:rsidTr="00825138">
        <w:tc>
          <w:tcPr>
            <w:tcW w:w="562" w:type="dxa"/>
            <w:hideMark/>
          </w:tcPr>
          <w:p w:rsidR="005C20F0" w:rsidRPr="0004629D" w:rsidRDefault="00CE650F" w:rsidP="00330957">
            <w:pPr>
              <w:jc w:val="center"/>
              <w:rPr>
                <w:color w:val="000000"/>
              </w:rPr>
            </w:pPr>
            <w:r w:rsidRPr="0004629D">
              <w:rPr>
                <w:color w:val="000000"/>
              </w:rPr>
              <w:t>9</w:t>
            </w:r>
          </w:p>
        </w:tc>
        <w:tc>
          <w:tcPr>
            <w:tcW w:w="8080" w:type="dxa"/>
            <w:hideMark/>
          </w:tcPr>
          <w:p w:rsidR="005C20F0" w:rsidRPr="0004629D" w:rsidRDefault="005C20F0" w:rsidP="00330957">
            <w:pPr>
              <w:jc w:val="both"/>
              <w:rPr>
                <w:color w:val="000000"/>
              </w:rPr>
            </w:pPr>
            <w:r w:rsidRPr="0004629D">
              <w:rPr>
                <w:color w:val="000000"/>
              </w:rPr>
              <w:t>Методические указания для обу</w:t>
            </w:r>
            <w:r w:rsidR="004A68C9" w:rsidRPr="0004629D">
              <w:rPr>
                <w:color w:val="000000"/>
              </w:rPr>
              <w:t>чающихся по освоению дисциплины</w:t>
            </w:r>
          </w:p>
        </w:tc>
        <w:tc>
          <w:tcPr>
            <w:tcW w:w="703" w:type="dxa"/>
          </w:tcPr>
          <w:p w:rsidR="005C20F0" w:rsidRPr="0004629D" w:rsidRDefault="005C20F0" w:rsidP="00330957">
            <w:pPr>
              <w:jc w:val="center"/>
              <w:rPr>
                <w:color w:val="000000"/>
              </w:rPr>
            </w:pPr>
          </w:p>
        </w:tc>
        <w:tc>
          <w:tcPr>
            <w:tcW w:w="703" w:type="dxa"/>
          </w:tcPr>
          <w:p w:rsidR="005C20F0" w:rsidRPr="0004629D" w:rsidRDefault="005C20F0" w:rsidP="00330957">
            <w:pPr>
              <w:jc w:val="center"/>
              <w:rPr>
                <w:color w:val="000000"/>
              </w:rPr>
            </w:pPr>
          </w:p>
        </w:tc>
      </w:tr>
      <w:tr w:rsidR="005C20F0" w:rsidRPr="0004629D" w:rsidTr="00825138">
        <w:tc>
          <w:tcPr>
            <w:tcW w:w="562" w:type="dxa"/>
            <w:hideMark/>
          </w:tcPr>
          <w:p w:rsidR="005C20F0" w:rsidRPr="0004629D" w:rsidRDefault="005C20F0" w:rsidP="00CE650F">
            <w:pPr>
              <w:jc w:val="center"/>
              <w:rPr>
                <w:color w:val="000000"/>
              </w:rPr>
            </w:pPr>
            <w:r w:rsidRPr="0004629D">
              <w:rPr>
                <w:color w:val="000000"/>
              </w:rPr>
              <w:t>1</w:t>
            </w:r>
            <w:r w:rsidR="00CE650F" w:rsidRPr="0004629D">
              <w:rPr>
                <w:color w:val="000000"/>
              </w:rPr>
              <w:t>0</w:t>
            </w:r>
          </w:p>
        </w:tc>
        <w:tc>
          <w:tcPr>
            <w:tcW w:w="8080" w:type="dxa"/>
            <w:hideMark/>
          </w:tcPr>
          <w:p w:rsidR="005C20F0" w:rsidRPr="0004629D" w:rsidRDefault="005C20F0" w:rsidP="00330957">
            <w:pPr>
              <w:jc w:val="both"/>
              <w:rPr>
                <w:color w:val="000000"/>
              </w:rPr>
            </w:pPr>
            <w:r w:rsidRPr="0004629D">
              <w:rPr>
                <w:color w:val="000000"/>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04629D" w:rsidRDefault="005C20F0" w:rsidP="00330957">
            <w:pPr>
              <w:jc w:val="center"/>
              <w:rPr>
                <w:color w:val="000000"/>
              </w:rPr>
            </w:pPr>
          </w:p>
        </w:tc>
        <w:tc>
          <w:tcPr>
            <w:tcW w:w="703" w:type="dxa"/>
          </w:tcPr>
          <w:p w:rsidR="005C20F0" w:rsidRPr="0004629D" w:rsidRDefault="005C20F0" w:rsidP="00330957">
            <w:pPr>
              <w:jc w:val="center"/>
              <w:rPr>
                <w:color w:val="000000"/>
              </w:rPr>
            </w:pPr>
          </w:p>
        </w:tc>
      </w:tr>
      <w:tr w:rsidR="005C20F0" w:rsidRPr="0004629D" w:rsidTr="00825138">
        <w:tc>
          <w:tcPr>
            <w:tcW w:w="562" w:type="dxa"/>
            <w:hideMark/>
          </w:tcPr>
          <w:p w:rsidR="005C20F0" w:rsidRPr="0004629D" w:rsidRDefault="005C20F0" w:rsidP="00CE650F">
            <w:pPr>
              <w:jc w:val="center"/>
              <w:rPr>
                <w:color w:val="000000"/>
              </w:rPr>
            </w:pPr>
            <w:r w:rsidRPr="0004629D">
              <w:rPr>
                <w:color w:val="000000"/>
              </w:rPr>
              <w:t>1</w:t>
            </w:r>
            <w:r w:rsidR="00CE650F" w:rsidRPr="0004629D">
              <w:rPr>
                <w:color w:val="000000"/>
              </w:rPr>
              <w:t>1</w:t>
            </w:r>
          </w:p>
        </w:tc>
        <w:tc>
          <w:tcPr>
            <w:tcW w:w="8080" w:type="dxa"/>
            <w:hideMark/>
          </w:tcPr>
          <w:p w:rsidR="005C20F0" w:rsidRPr="0004629D" w:rsidRDefault="005C20F0" w:rsidP="00330957">
            <w:pPr>
              <w:jc w:val="both"/>
              <w:rPr>
                <w:color w:val="000000"/>
              </w:rPr>
            </w:pPr>
            <w:r w:rsidRPr="0004629D">
              <w:rPr>
                <w:color w:val="000000"/>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04629D" w:rsidRDefault="005C20F0" w:rsidP="00330957">
            <w:pPr>
              <w:jc w:val="center"/>
              <w:rPr>
                <w:color w:val="000000"/>
              </w:rPr>
            </w:pPr>
          </w:p>
        </w:tc>
        <w:tc>
          <w:tcPr>
            <w:tcW w:w="703" w:type="dxa"/>
          </w:tcPr>
          <w:p w:rsidR="005C20F0" w:rsidRPr="0004629D" w:rsidRDefault="005C20F0" w:rsidP="00330957">
            <w:pPr>
              <w:jc w:val="center"/>
              <w:rPr>
                <w:color w:val="000000"/>
              </w:rPr>
            </w:pPr>
          </w:p>
        </w:tc>
      </w:tr>
    </w:tbl>
    <w:p w:rsidR="001A6533" w:rsidRPr="0004629D" w:rsidRDefault="001A6533" w:rsidP="00DF1076">
      <w:pPr>
        <w:spacing w:after="160" w:line="256" w:lineRule="auto"/>
        <w:rPr>
          <w:b/>
          <w:color w:val="000000"/>
        </w:rPr>
      </w:pPr>
    </w:p>
    <w:p w:rsidR="002933E5" w:rsidRPr="0004629D" w:rsidRDefault="00DF1076" w:rsidP="00806F75">
      <w:pPr>
        <w:jc w:val="both"/>
        <w:rPr>
          <w:spacing w:val="-3"/>
          <w:lang w:eastAsia="en-US"/>
        </w:rPr>
      </w:pPr>
      <w:r w:rsidRPr="0004629D">
        <w:rPr>
          <w:b/>
          <w:color w:val="000000"/>
        </w:rPr>
        <w:br w:type="page"/>
      </w:r>
      <w:r w:rsidR="008B6FA1" w:rsidRPr="0004629D">
        <w:rPr>
          <w:b/>
          <w:i/>
          <w:color w:val="000000"/>
          <w:spacing w:val="-3"/>
          <w:lang w:eastAsia="en-US"/>
        </w:rPr>
        <w:lastRenderedPageBreak/>
        <w:t xml:space="preserve"> </w:t>
      </w:r>
      <w:r w:rsidR="00806F75">
        <w:rPr>
          <w:b/>
          <w:i/>
          <w:color w:val="000000"/>
          <w:spacing w:val="-3"/>
          <w:lang w:eastAsia="en-US"/>
        </w:rPr>
        <w:tab/>
      </w:r>
      <w:r w:rsidR="002933E5" w:rsidRPr="0004629D">
        <w:rPr>
          <w:b/>
          <w:i/>
          <w:color w:val="000000"/>
          <w:spacing w:val="-3"/>
          <w:lang w:eastAsia="en-US"/>
        </w:rPr>
        <w:t xml:space="preserve">Рабочая программа </w:t>
      </w:r>
      <w:r w:rsidR="002933E5" w:rsidRPr="0004629D">
        <w:rPr>
          <w:b/>
          <w:i/>
          <w:spacing w:val="-3"/>
          <w:lang w:eastAsia="en-US"/>
        </w:rPr>
        <w:t xml:space="preserve">дисциплины составлена </w:t>
      </w:r>
      <w:r w:rsidR="002933E5" w:rsidRPr="0004629D">
        <w:rPr>
          <w:b/>
          <w:i/>
          <w:lang w:eastAsia="en-US"/>
        </w:rPr>
        <w:t>в соответствии с:</w:t>
      </w:r>
    </w:p>
    <w:p w:rsidR="002933E5" w:rsidRPr="0004629D" w:rsidRDefault="002933E5" w:rsidP="00CE650F">
      <w:pPr>
        <w:ind w:firstLine="709"/>
        <w:jc w:val="both"/>
        <w:rPr>
          <w:lang w:eastAsia="en-US"/>
        </w:rPr>
      </w:pPr>
      <w:r w:rsidRPr="0004629D">
        <w:rPr>
          <w:lang w:eastAsia="en-US"/>
        </w:rPr>
        <w:t xml:space="preserve">- Федеральным законом Российской Федерации от 29.12.2012 № 273-ФЗ </w:t>
      </w:r>
      <w:r w:rsidR="00CE650F" w:rsidRPr="0004629D">
        <w:rPr>
          <w:lang w:eastAsia="en-US"/>
        </w:rPr>
        <w:t>«</w:t>
      </w:r>
      <w:r w:rsidRPr="0004629D">
        <w:rPr>
          <w:lang w:eastAsia="en-US"/>
        </w:rPr>
        <w:t>Об образовании в Российской Федерации</w:t>
      </w:r>
      <w:r w:rsidR="00CE650F" w:rsidRPr="0004629D">
        <w:rPr>
          <w:lang w:eastAsia="en-US"/>
        </w:rPr>
        <w:t>»</w:t>
      </w:r>
      <w:r w:rsidRPr="0004629D">
        <w:rPr>
          <w:lang w:eastAsia="en-US"/>
        </w:rPr>
        <w:t>;</w:t>
      </w:r>
    </w:p>
    <w:p w:rsidR="00224F98" w:rsidRPr="0004629D" w:rsidRDefault="00224F98" w:rsidP="00CE650F">
      <w:pPr>
        <w:ind w:firstLine="709"/>
        <w:jc w:val="both"/>
      </w:pPr>
      <w:r w:rsidRPr="0004629D">
        <w:t xml:space="preserve">- Федеральным государственным образовательным стандартом высшего образования по направлению подготовки </w:t>
      </w:r>
      <w:r w:rsidRPr="0004629D">
        <w:rPr>
          <w:b/>
        </w:rPr>
        <w:t>45.06.01 Языкознание и литературоведение</w:t>
      </w:r>
      <w:r w:rsidRPr="0004629D">
        <w:t xml:space="preserve"> (уровень подготовки кадров высшей квалификации), утвержденного Приказом Минобрнауки России от 30.07.2014 г. № 903 (зарегистрирован в Минюсте России 20.08.2014 № 33719) (далее - ФГОС ВО, Федеральный государственный образовательный стандарт высшего образования);</w:t>
      </w:r>
    </w:p>
    <w:p w:rsidR="00F93F65" w:rsidRPr="0004629D" w:rsidRDefault="00F93F65" w:rsidP="00CE650F">
      <w:pPr>
        <w:ind w:firstLine="708"/>
        <w:jc w:val="both"/>
      </w:pPr>
      <w:r w:rsidRPr="0004629D">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w:t>
      </w:r>
      <w:r w:rsidRPr="0004629D">
        <w:rPr>
          <w:i/>
        </w:rPr>
        <w:t>далее - Порядок организации и осуществления образовательной деятельности по образовательным программам высшего образования</w:t>
      </w:r>
      <w:r w:rsidRPr="0004629D">
        <w:t>).</w:t>
      </w:r>
    </w:p>
    <w:p w:rsidR="00F93F65" w:rsidRPr="0004629D" w:rsidRDefault="00F93F65" w:rsidP="00CE650F">
      <w:pPr>
        <w:ind w:firstLine="708"/>
        <w:jc w:val="both"/>
      </w:pPr>
      <w:r w:rsidRPr="0004629D">
        <w:t xml:space="preserve">Рабочая программа дисциплины составлена в соответствии с локальными нормативными актами ЧУ ОО ВО </w:t>
      </w:r>
      <w:r w:rsidR="00CE650F" w:rsidRPr="0004629D">
        <w:t>«</w:t>
      </w:r>
      <w:r w:rsidRPr="0004629D">
        <w:rPr>
          <w:b/>
        </w:rPr>
        <w:t>Омская гуманитарная академия</w:t>
      </w:r>
      <w:r w:rsidR="00CE650F" w:rsidRPr="0004629D">
        <w:t>»</w:t>
      </w:r>
      <w:r w:rsidRPr="0004629D">
        <w:t xml:space="preserve"> (</w:t>
      </w:r>
      <w:r w:rsidRPr="0004629D">
        <w:rPr>
          <w:i/>
        </w:rPr>
        <w:t>далее – Академия; ОмГА</w:t>
      </w:r>
      <w:r w:rsidRPr="0004629D">
        <w:t>):</w:t>
      </w:r>
    </w:p>
    <w:p w:rsidR="00F93F65" w:rsidRPr="0004629D" w:rsidRDefault="00F93F65" w:rsidP="00CE650F">
      <w:pPr>
        <w:ind w:firstLine="708"/>
        <w:jc w:val="both"/>
      </w:pPr>
      <w:r w:rsidRPr="0004629D">
        <w:t xml:space="preserve">- </w:t>
      </w:r>
      <w:r w:rsidR="00CE650F" w:rsidRPr="0004629D">
        <w:t>«</w:t>
      </w:r>
      <w:r w:rsidRPr="0004629D">
        <w:t>Положением о порядке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w:t>
      </w:r>
      <w:r w:rsidR="00CE650F" w:rsidRPr="0004629D">
        <w:t>»</w:t>
      </w:r>
      <w:r w:rsidRPr="0004629D">
        <w:t>,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93F65" w:rsidRPr="0004629D" w:rsidRDefault="00F93F65" w:rsidP="00CE650F">
      <w:pPr>
        <w:ind w:firstLine="708"/>
        <w:jc w:val="both"/>
      </w:pPr>
      <w:r w:rsidRPr="0004629D">
        <w:t xml:space="preserve">- </w:t>
      </w:r>
      <w:r w:rsidR="00CE650F" w:rsidRPr="0004629D">
        <w:t>«</w:t>
      </w:r>
      <w:r w:rsidRPr="0004629D">
        <w:t>Положением о порядке разработки и утверждения образовательных программ</w:t>
      </w:r>
      <w:r w:rsidR="00CE650F" w:rsidRPr="0004629D">
        <w:t>»</w:t>
      </w:r>
      <w:r w:rsidRPr="0004629D">
        <w:t>,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93F65" w:rsidRPr="0004629D" w:rsidRDefault="00F93F65" w:rsidP="00CE650F">
      <w:pPr>
        <w:ind w:firstLine="708"/>
        <w:jc w:val="both"/>
      </w:pPr>
      <w:r w:rsidRPr="0004629D">
        <w:t xml:space="preserve">- </w:t>
      </w:r>
      <w:r w:rsidR="00CE650F" w:rsidRPr="0004629D">
        <w:t>«</w:t>
      </w:r>
      <w:r w:rsidRPr="0004629D">
        <w:t>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w:t>
      </w:r>
      <w:r w:rsidR="00CE650F" w:rsidRPr="0004629D">
        <w:t>»</w:t>
      </w:r>
      <w:r w:rsidRPr="0004629D">
        <w:t>, одобренным на зас</w:t>
      </w:r>
      <w:r w:rsidR="00CE650F" w:rsidRPr="0004629D">
        <w:t>едании Ученого совета от 28.08.</w:t>
      </w:r>
      <w:r w:rsidRPr="0004629D">
        <w:t>2017 (протокол заседания № 1), Студенческого совета ОмГА от 28.08.2017 (протокол заседания № 1), утвержденным приказом ректора от 28.08.2017 №37;</w:t>
      </w:r>
    </w:p>
    <w:p w:rsidR="00F93F65" w:rsidRDefault="00F93F65" w:rsidP="00CE650F">
      <w:pPr>
        <w:ind w:firstLine="708"/>
        <w:jc w:val="both"/>
      </w:pPr>
      <w:r w:rsidRPr="0004629D">
        <w:t xml:space="preserve">- </w:t>
      </w:r>
      <w:r w:rsidR="00CE650F" w:rsidRPr="0004629D">
        <w:t>«</w:t>
      </w:r>
      <w:r w:rsidRPr="0004629D">
        <w:t>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w:t>
      </w:r>
      <w:r w:rsidR="00CE650F" w:rsidRPr="0004629D">
        <w:t>»</w:t>
      </w:r>
      <w:r w:rsidRPr="0004629D">
        <w:t>, одобренным на зас</w:t>
      </w:r>
      <w:r w:rsidR="00CE650F" w:rsidRPr="0004629D">
        <w:t>едании Ученого совета от 28.08.</w:t>
      </w:r>
      <w:r w:rsidRPr="0004629D">
        <w:t>2017 (протокол заседания № 1), Студенческого совета ОмГА от 28.08.2017 (протокол заседания № 1), утвержденным приказом ректора от 28.08.2017 №37;</w:t>
      </w:r>
    </w:p>
    <w:p w:rsidR="001C720D" w:rsidRPr="0004629D" w:rsidRDefault="001C720D" w:rsidP="00CE650F">
      <w:pPr>
        <w:ind w:firstLine="708"/>
        <w:jc w:val="both"/>
      </w:pPr>
      <w:r>
        <w:t xml:space="preserve">- </w:t>
      </w:r>
      <w:r w:rsidRPr="001C720D">
        <w:t>«Положение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F93F65" w:rsidRPr="0004629D" w:rsidRDefault="00CE650F" w:rsidP="00CE650F">
      <w:pPr>
        <w:ind w:firstLine="708"/>
        <w:jc w:val="both"/>
      </w:pPr>
      <w:r w:rsidRPr="0004629D">
        <w:t>-</w:t>
      </w:r>
      <w:r w:rsidR="00F93F65" w:rsidRPr="0004629D">
        <w:t xml:space="preserve"> </w:t>
      </w:r>
      <w:r w:rsidRPr="0004629D">
        <w:t>«</w:t>
      </w:r>
      <w:r w:rsidR="00F93F65" w:rsidRPr="0004629D">
        <w:t>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w:t>
      </w:r>
      <w:r w:rsidRPr="0004629D">
        <w:t>»</w:t>
      </w:r>
      <w:r w:rsidR="00F93F65" w:rsidRPr="0004629D">
        <w:t>, одобренным на заседа</w:t>
      </w:r>
      <w:r w:rsidRPr="0004629D">
        <w:t>нии Ученого совета от 28.08.</w:t>
      </w:r>
      <w:r w:rsidR="00F93F65" w:rsidRPr="0004629D">
        <w:t>2017 (протокол заседания № 1), Студенческого совета ОмГА от 28.08.2017 (протокол заседания № 1), утвержденным приказом ректора от 28.08.2017 №37;</w:t>
      </w:r>
    </w:p>
    <w:p w:rsidR="00CF1C11" w:rsidRPr="0004629D" w:rsidRDefault="00CF1C11" w:rsidP="00CF1C11">
      <w:pPr>
        <w:ind w:firstLine="709"/>
        <w:jc w:val="both"/>
        <w:rPr>
          <w:lang w:eastAsia="en-US"/>
        </w:rPr>
      </w:pPr>
      <w:r w:rsidRPr="0004629D">
        <w:rPr>
          <w:lang w:eastAsia="en-US"/>
        </w:rPr>
        <w:t xml:space="preserve">- учебным планом по основной профессиональной образовательной программе высшего образования – </w:t>
      </w:r>
      <w:r w:rsidRPr="0004629D">
        <w:t xml:space="preserve">программе подготовки научно-педагогических кадров в аспирантуре по направлению подготовки кадров высшей квалификации </w:t>
      </w:r>
      <w:r w:rsidRPr="0004629D">
        <w:rPr>
          <w:b/>
          <w:lang w:eastAsia="en-US"/>
        </w:rPr>
        <w:t>45.06.01 Языкознание и литературоведение</w:t>
      </w:r>
      <w:r w:rsidRPr="0004629D">
        <w:rPr>
          <w:lang w:eastAsia="en-US"/>
        </w:rPr>
        <w:t xml:space="preserve"> (</w:t>
      </w:r>
      <w:r w:rsidRPr="0004629D">
        <w:t>уровень подготовки кадров высшей квалификации</w:t>
      </w:r>
      <w:r w:rsidRPr="0004629D">
        <w:rPr>
          <w:lang w:eastAsia="en-US"/>
        </w:rPr>
        <w:t xml:space="preserve">), направленность </w:t>
      </w:r>
      <w:r w:rsidRPr="0004629D">
        <w:rPr>
          <w:lang w:eastAsia="en-US"/>
        </w:rPr>
        <w:lastRenderedPageBreak/>
        <w:t xml:space="preserve">программы «Журналистика»; форма обучения – очная на </w:t>
      </w:r>
      <w:r w:rsidR="007676A7">
        <w:rPr>
          <w:lang w:eastAsia="en-US"/>
        </w:rPr>
        <w:t>202</w:t>
      </w:r>
      <w:r w:rsidR="00806F75">
        <w:rPr>
          <w:lang w:eastAsia="en-US"/>
        </w:rPr>
        <w:t>2</w:t>
      </w:r>
      <w:r w:rsidR="007676A7">
        <w:rPr>
          <w:lang w:eastAsia="en-US"/>
        </w:rPr>
        <w:t>/202</w:t>
      </w:r>
      <w:r w:rsidR="00806F75">
        <w:rPr>
          <w:lang w:eastAsia="en-US"/>
        </w:rPr>
        <w:t>3</w:t>
      </w:r>
      <w:r w:rsidR="001C720D">
        <w:rPr>
          <w:lang w:eastAsia="en-US"/>
        </w:rPr>
        <w:t xml:space="preserve"> </w:t>
      </w:r>
      <w:r w:rsidRPr="0004629D">
        <w:rPr>
          <w:lang w:eastAsia="en-US"/>
        </w:rPr>
        <w:t>учебный год,</w:t>
      </w:r>
      <w:r w:rsidRPr="0004629D">
        <w:t xml:space="preserve"> </w:t>
      </w:r>
      <w:r w:rsidRPr="0004629D">
        <w:rPr>
          <w:lang w:eastAsia="en-US"/>
        </w:rPr>
        <w:t>утвержденным приказом ректора от</w:t>
      </w:r>
      <w:r w:rsidR="001C720D">
        <w:rPr>
          <w:lang w:eastAsia="en-US"/>
        </w:rPr>
        <w:t xml:space="preserve"> </w:t>
      </w:r>
      <w:r w:rsidR="001C720D" w:rsidRPr="001C720D">
        <w:rPr>
          <w:lang w:eastAsia="en-US"/>
        </w:rPr>
        <w:t>2</w:t>
      </w:r>
      <w:r w:rsidR="00806F75">
        <w:rPr>
          <w:lang w:eastAsia="en-US"/>
        </w:rPr>
        <w:t>8</w:t>
      </w:r>
      <w:r w:rsidR="001C720D" w:rsidRPr="001C720D">
        <w:rPr>
          <w:lang w:eastAsia="en-US"/>
        </w:rPr>
        <w:t>.03.202</w:t>
      </w:r>
      <w:r w:rsidR="00806F75">
        <w:rPr>
          <w:lang w:eastAsia="en-US"/>
        </w:rPr>
        <w:t>2</w:t>
      </w:r>
      <w:r w:rsidR="001C720D" w:rsidRPr="001C720D">
        <w:rPr>
          <w:lang w:eastAsia="en-US"/>
        </w:rPr>
        <w:t xml:space="preserve"> №</w:t>
      </w:r>
      <w:r w:rsidR="00806F75">
        <w:rPr>
          <w:lang w:eastAsia="en-US"/>
        </w:rPr>
        <w:t>28</w:t>
      </w:r>
      <w:r w:rsidRPr="0004629D">
        <w:rPr>
          <w:lang w:eastAsia="en-US"/>
        </w:rPr>
        <w:t>;</w:t>
      </w:r>
    </w:p>
    <w:p w:rsidR="00F93F65" w:rsidRPr="0004629D" w:rsidRDefault="00CF1C11" w:rsidP="00CF1C11">
      <w:pPr>
        <w:ind w:firstLine="709"/>
        <w:jc w:val="both"/>
        <w:rPr>
          <w:lang w:eastAsia="en-US"/>
        </w:rPr>
      </w:pPr>
      <w:r w:rsidRPr="0004629D">
        <w:rPr>
          <w:lang w:eastAsia="en-US"/>
        </w:rPr>
        <w:t xml:space="preserve">-  учебным планом по основной профессиональной образовательной программе высшего образования – </w:t>
      </w:r>
      <w:r w:rsidRPr="0004629D">
        <w:t xml:space="preserve">программе подготовки научно-педагогических кадров в аспирантуре по направлению подготовки кадров высшей квалификации </w:t>
      </w:r>
      <w:r w:rsidRPr="0004629D">
        <w:rPr>
          <w:b/>
          <w:lang w:eastAsia="en-US"/>
        </w:rPr>
        <w:t xml:space="preserve">45.06.01 Языкознание и литературоведение </w:t>
      </w:r>
      <w:r w:rsidRPr="0004629D">
        <w:rPr>
          <w:lang w:eastAsia="en-US"/>
        </w:rPr>
        <w:t>(</w:t>
      </w:r>
      <w:r w:rsidRPr="0004629D">
        <w:t>уровень подготовки кадров высшей квалификации</w:t>
      </w:r>
      <w:r w:rsidRPr="0004629D">
        <w:rPr>
          <w:lang w:eastAsia="en-US"/>
        </w:rPr>
        <w:t xml:space="preserve">), направленность программы «Журналистика»; форма обучения – заочная на </w:t>
      </w:r>
      <w:r w:rsidR="007676A7">
        <w:rPr>
          <w:lang w:eastAsia="en-US"/>
        </w:rPr>
        <w:t>202</w:t>
      </w:r>
      <w:r w:rsidR="00806F75">
        <w:rPr>
          <w:lang w:eastAsia="en-US"/>
        </w:rPr>
        <w:t>2</w:t>
      </w:r>
      <w:r w:rsidR="007676A7">
        <w:rPr>
          <w:lang w:eastAsia="en-US"/>
        </w:rPr>
        <w:t>/202</w:t>
      </w:r>
      <w:r w:rsidR="00806F75">
        <w:rPr>
          <w:lang w:eastAsia="en-US"/>
        </w:rPr>
        <w:t>3</w:t>
      </w:r>
      <w:r w:rsidR="001C720D">
        <w:rPr>
          <w:lang w:eastAsia="en-US"/>
        </w:rPr>
        <w:t xml:space="preserve"> </w:t>
      </w:r>
      <w:r w:rsidRPr="0004629D">
        <w:rPr>
          <w:lang w:eastAsia="en-US"/>
        </w:rPr>
        <w:t>учебный год,</w:t>
      </w:r>
      <w:r w:rsidRPr="0004629D">
        <w:t xml:space="preserve"> </w:t>
      </w:r>
      <w:r w:rsidRPr="0004629D">
        <w:rPr>
          <w:lang w:eastAsia="en-US"/>
        </w:rPr>
        <w:t>утвержденным приказом ректора от</w:t>
      </w:r>
      <w:r w:rsidR="001C720D">
        <w:rPr>
          <w:lang w:eastAsia="en-US"/>
        </w:rPr>
        <w:t xml:space="preserve"> </w:t>
      </w:r>
      <w:r w:rsidR="001C720D" w:rsidRPr="001C720D">
        <w:rPr>
          <w:lang w:eastAsia="en-US"/>
        </w:rPr>
        <w:t>2</w:t>
      </w:r>
      <w:r w:rsidR="00806F75">
        <w:rPr>
          <w:lang w:eastAsia="en-US"/>
        </w:rPr>
        <w:t>8</w:t>
      </w:r>
      <w:r w:rsidR="001C720D" w:rsidRPr="001C720D">
        <w:rPr>
          <w:lang w:eastAsia="en-US"/>
        </w:rPr>
        <w:t>.03.202</w:t>
      </w:r>
      <w:r w:rsidR="00806F75">
        <w:rPr>
          <w:lang w:eastAsia="en-US"/>
        </w:rPr>
        <w:t>2</w:t>
      </w:r>
      <w:r w:rsidR="001C720D" w:rsidRPr="001C720D">
        <w:rPr>
          <w:lang w:eastAsia="en-US"/>
        </w:rPr>
        <w:t xml:space="preserve"> №</w:t>
      </w:r>
      <w:r w:rsidR="00806F75">
        <w:rPr>
          <w:lang w:eastAsia="en-US"/>
        </w:rPr>
        <w:t>28</w:t>
      </w:r>
      <w:r w:rsidR="001C720D">
        <w:rPr>
          <w:lang w:eastAsia="en-US"/>
        </w:rPr>
        <w:t>.</w:t>
      </w:r>
    </w:p>
    <w:p w:rsidR="00A76E53" w:rsidRPr="0004629D" w:rsidRDefault="00A76E53" w:rsidP="009F4070">
      <w:pPr>
        <w:snapToGrid w:val="0"/>
        <w:ind w:firstLine="709"/>
        <w:jc w:val="both"/>
      </w:pPr>
      <w:r w:rsidRPr="0004629D">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554A6F" w:rsidRPr="0004629D">
        <w:rPr>
          <w:b/>
          <w:bCs/>
        </w:rPr>
        <w:t>ФТД.В.0</w:t>
      </w:r>
      <w:r w:rsidR="00FD6A28" w:rsidRPr="0004629D">
        <w:rPr>
          <w:b/>
          <w:bCs/>
        </w:rPr>
        <w:t>1</w:t>
      </w:r>
      <w:r w:rsidR="00792F22" w:rsidRPr="0004629D">
        <w:rPr>
          <w:b/>
        </w:rPr>
        <w:t xml:space="preserve"> </w:t>
      </w:r>
      <w:r w:rsidR="00CE650F" w:rsidRPr="0004629D">
        <w:rPr>
          <w:b/>
        </w:rPr>
        <w:t>«</w:t>
      </w:r>
      <w:r w:rsidR="00FD6A28" w:rsidRPr="0004629D">
        <w:rPr>
          <w:b/>
        </w:rPr>
        <w:t>Научно-исследовательский семинар</w:t>
      </w:r>
      <w:r w:rsidR="00CE650F" w:rsidRPr="0004629D">
        <w:rPr>
          <w:b/>
        </w:rPr>
        <w:t xml:space="preserve">» </w:t>
      </w:r>
      <w:r w:rsidRPr="0004629D">
        <w:rPr>
          <w:b/>
        </w:rPr>
        <w:t>в тече</w:t>
      </w:r>
      <w:r w:rsidR="009F4070" w:rsidRPr="0004629D">
        <w:rPr>
          <w:b/>
        </w:rPr>
        <w:t xml:space="preserve">ние </w:t>
      </w:r>
      <w:r w:rsidR="007676A7">
        <w:rPr>
          <w:b/>
        </w:rPr>
        <w:t>202</w:t>
      </w:r>
      <w:r w:rsidR="00806F75">
        <w:rPr>
          <w:b/>
        </w:rPr>
        <w:t>2</w:t>
      </w:r>
      <w:r w:rsidR="007676A7">
        <w:rPr>
          <w:b/>
        </w:rPr>
        <w:t>/202</w:t>
      </w:r>
      <w:r w:rsidR="00806F75">
        <w:rPr>
          <w:b/>
        </w:rPr>
        <w:t>3</w:t>
      </w:r>
      <w:r w:rsidR="001C720D">
        <w:rPr>
          <w:b/>
        </w:rPr>
        <w:t xml:space="preserve"> </w:t>
      </w:r>
      <w:r w:rsidRPr="0004629D">
        <w:rPr>
          <w:b/>
        </w:rPr>
        <w:t>учебного года:</w:t>
      </w:r>
    </w:p>
    <w:p w:rsidR="00A76E53" w:rsidRPr="0004629D" w:rsidRDefault="00A76E53" w:rsidP="00412D22">
      <w:pPr>
        <w:pStyle w:val="ConsPlusNormal"/>
        <w:ind w:firstLine="540"/>
        <w:jc w:val="both"/>
        <w:rPr>
          <w:rFonts w:ascii="Times New Roman" w:hAnsi="Times New Roman" w:cs="Times New Roman"/>
          <w:sz w:val="24"/>
          <w:szCs w:val="24"/>
        </w:rPr>
      </w:pPr>
      <w:r w:rsidRPr="0004629D">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04629D">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224F98" w:rsidRPr="0004629D">
        <w:rPr>
          <w:rFonts w:ascii="Times New Roman" w:hAnsi="Times New Roman" w:cs="Times New Roman"/>
          <w:b/>
          <w:sz w:val="24"/>
          <w:szCs w:val="24"/>
        </w:rPr>
        <w:t xml:space="preserve">45.06.01 Языкознание и литературоведение, </w:t>
      </w:r>
      <w:r w:rsidR="00224F98" w:rsidRPr="0004629D">
        <w:rPr>
          <w:rFonts w:ascii="Times New Roman" w:hAnsi="Times New Roman" w:cs="Times New Roman"/>
          <w:sz w:val="24"/>
          <w:szCs w:val="24"/>
        </w:rPr>
        <w:t>н</w:t>
      </w:r>
      <w:r w:rsidR="00224F98" w:rsidRPr="0004629D">
        <w:rPr>
          <w:rFonts w:ascii="Times New Roman" w:eastAsia="Courier New" w:hAnsi="Times New Roman" w:cs="Times New Roman"/>
          <w:sz w:val="24"/>
          <w:szCs w:val="24"/>
          <w:lang w:bidi="ru-RU"/>
        </w:rPr>
        <w:t xml:space="preserve">аправленность программы </w:t>
      </w:r>
      <w:r w:rsidR="00CE650F" w:rsidRPr="0004629D">
        <w:rPr>
          <w:rFonts w:ascii="Times New Roman" w:eastAsia="Courier New" w:hAnsi="Times New Roman" w:cs="Times New Roman"/>
          <w:sz w:val="24"/>
          <w:szCs w:val="24"/>
          <w:lang w:bidi="ru-RU"/>
        </w:rPr>
        <w:t>«</w:t>
      </w:r>
      <w:r w:rsidR="00224F98" w:rsidRPr="0004629D">
        <w:rPr>
          <w:rFonts w:ascii="Times New Roman" w:hAnsi="Times New Roman" w:cs="Times New Roman"/>
          <w:sz w:val="24"/>
          <w:szCs w:val="24"/>
        </w:rPr>
        <w:t>Журналистика</w:t>
      </w:r>
      <w:r w:rsidR="00CE650F" w:rsidRPr="0004629D">
        <w:rPr>
          <w:rFonts w:ascii="Times New Roman" w:eastAsia="Courier New" w:hAnsi="Times New Roman" w:cs="Times New Roman"/>
          <w:sz w:val="24"/>
          <w:szCs w:val="24"/>
          <w:lang w:bidi="ru-RU"/>
        </w:rPr>
        <w:t>»</w:t>
      </w:r>
      <w:r w:rsidR="00224F98" w:rsidRPr="0004629D">
        <w:rPr>
          <w:rFonts w:ascii="Times New Roman" w:hAnsi="Times New Roman" w:cs="Times New Roman"/>
          <w:sz w:val="24"/>
          <w:szCs w:val="24"/>
        </w:rPr>
        <w:t>; виды профессиональной деятельности: научно-исследовательская деятельность в области филологии, лингвистики и в смежных сферах гуманитарного знания; преподавательская деятельность в области филологии, лингвистики и в смежных сферах гуманитарного знания</w:t>
      </w:r>
      <w:r w:rsidR="00412D22" w:rsidRPr="0004629D">
        <w:rPr>
          <w:rFonts w:ascii="Times New Roman" w:hAnsi="Times New Roman" w:cs="Times New Roman"/>
          <w:sz w:val="24"/>
          <w:szCs w:val="24"/>
        </w:rPr>
        <w:t xml:space="preserve">; </w:t>
      </w:r>
      <w:r w:rsidR="009F4070" w:rsidRPr="0004629D">
        <w:rPr>
          <w:rFonts w:ascii="Times New Roman" w:hAnsi="Times New Roman" w:cs="Times New Roman"/>
          <w:sz w:val="24"/>
          <w:szCs w:val="24"/>
        </w:rPr>
        <w:t>очная и заочная формы</w:t>
      </w:r>
      <w:r w:rsidRPr="0004629D">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CE650F" w:rsidRPr="0004629D">
        <w:rPr>
          <w:rFonts w:ascii="Times New Roman" w:hAnsi="Times New Roman" w:cs="Times New Roman"/>
          <w:b/>
          <w:sz w:val="24"/>
          <w:szCs w:val="24"/>
        </w:rPr>
        <w:t>«</w:t>
      </w:r>
      <w:r w:rsidR="00FD6A28" w:rsidRPr="0004629D">
        <w:rPr>
          <w:rFonts w:ascii="Times New Roman" w:hAnsi="Times New Roman" w:cs="Times New Roman"/>
          <w:b/>
          <w:sz w:val="24"/>
          <w:szCs w:val="24"/>
        </w:rPr>
        <w:t>Научно-исследовательский семинар</w:t>
      </w:r>
      <w:r w:rsidR="00CE650F" w:rsidRPr="0004629D">
        <w:rPr>
          <w:rFonts w:ascii="Times New Roman" w:hAnsi="Times New Roman" w:cs="Times New Roman"/>
          <w:b/>
          <w:sz w:val="24"/>
          <w:szCs w:val="24"/>
        </w:rPr>
        <w:t>»</w:t>
      </w:r>
      <w:r w:rsidRPr="0004629D">
        <w:rPr>
          <w:rFonts w:ascii="Times New Roman" w:hAnsi="Times New Roman" w:cs="Times New Roman"/>
          <w:sz w:val="24"/>
          <w:szCs w:val="24"/>
        </w:rPr>
        <w:t xml:space="preserve"> в тече</w:t>
      </w:r>
      <w:r w:rsidR="009F4070" w:rsidRPr="0004629D">
        <w:rPr>
          <w:rFonts w:ascii="Times New Roman" w:hAnsi="Times New Roman" w:cs="Times New Roman"/>
          <w:sz w:val="24"/>
          <w:szCs w:val="24"/>
        </w:rPr>
        <w:t xml:space="preserve">ние </w:t>
      </w:r>
      <w:r w:rsidR="007676A7">
        <w:rPr>
          <w:rFonts w:ascii="Times New Roman" w:hAnsi="Times New Roman" w:cs="Times New Roman"/>
          <w:sz w:val="24"/>
          <w:szCs w:val="24"/>
        </w:rPr>
        <w:t>202</w:t>
      </w:r>
      <w:r w:rsidR="00806F75">
        <w:rPr>
          <w:rFonts w:ascii="Times New Roman" w:hAnsi="Times New Roman" w:cs="Times New Roman"/>
          <w:sz w:val="24"/>
          <w:szCs w:val="24"/>
        </w:rPr>
        <w:t>2</w:t>
      </w:r>
      <w:r w:rsidR="007676A7">
        <w:rPr>
          <w:rFonts w:ascii="Times New Roman" w:hAnsi="Times New Roman" w:cs="Times New Roman"/>
          <w:sz w:val="24"/>
          <w:szCs w:val="24"/>
        </w:rPr>
        <w:t>/202</w:t>
      </w:r>
      <w:r w:rsidR="00806F75">
        <w:rPr>
          <w:rFonts w:ascii="Times New Roman" w:hAnsi="Times New Roman" w:cs="Times New Roman"/>
          <w:sz w:val="24"/>
          <w:szCs w:val="24"/>
        </w:rPr>
        <w:t>3</w:t>
      </w:r>
      <w:r w:rsidR="001C720D">
        <w:rPr>
          <w:rFonts w:ascii="Times New Roman" w:hAnsi="Times New Roman" w:cs="Times New Roman"/>
          <w:sz w:val="24"/>
          <w:szCs w:val="24"/>
        </w:rPr>
        <w:t xml:space="preserve"> </w:t>
      </w:r>
      <w:r w:rsidRPr="0004629D">
        <w:rPr>
          <w:rFonts w:ascii="Times New Roman" w:hAnsi="Times New Roman" w:cs="Times New Roman"/>
          <w:sz w:val="24"/>
          <w:szCs w:val="24"/>
        </w:rPr>
        <w:t>учебного года.</w:t>
      </w:r>
    </w:p>
    <w:p w:rsidR="002933E5" w:rsidRPr="0004629D" w:rsidRDefault="002933E5" w:rsidP="009F4070">
      <w:pPr>
        <w:suppressAutoHyphens/>
        <w:jc w:val="both"/>
      </w:pPr>
    </w:p>
    <w:p w:rsidR="00BB70FB" w:rsidRPr="0004629D"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04629D">
        <w:rPr>
          <w:rFonts w:ascii="Times New Roman" w:hAnsi="Times New Roman"/>
          <w:b/>
          <w:sz w:val="24"/>
          <w:szCs w:val="24"/>
        </w:rPr>
        <w:t>Наименование дисциплины:</w:t>
      </w:r>
      <w:r w:rsidR="00857FC8" w:rsidRPr="0004629D">
        <w:rPr>
          <w:rFonts w:ascii="Times New Roman" w:hAnsi="Times New Roman"/>
          <w:b/>
          <w:sz w:val="24"/>
          <w:szCs w:val="24"/>
        </w:rPr>
        <w:t xml:space="preserve"> </w:t>
      </w:r>
      <w:r w:rsidR="0082106F" w:rsidRPr="0004629D">
        <w:rPr>
          <w:rFonts w:ascii="Times New Roman" w:hAnsi="Times New Roman"/>
          <w:b/>
          <w:bCs/>
          <w:sz w:val="24"/>
          <w:szCs w:val="24"/>
        </w:rPr>
        <w:t>ФТД.В.0</w:t>
      </w:r>
      <w:r w:rsidR="00FD6A28" w:rsidRPr="0004629D">
        <w:rPr>
          <w:rFonts w:ascii="Times New Roman" w:hAnsi="Times New Roman"/>
          <w:b/>
          <w:bCs/>
          <w:sz w:val="24"/>
          <w:szCs w:val="24"/>
        </w:rPr>
        <w:t>1</w:t>
      </w:r>
      <w:r w:rsidRPr="0004629D">
        <w:rPr>
          <w:rFonts w:ascii="Times New Roman" w:hAnsi="Times New Roman"/>
          <w:b/>
          <w:sz w:val="24"/>
          <w:szCs w:val="24"/>
        </w:rPr>
        <w:t xml:space="preserve"> </w:t>
      </w:r>
      <w:r w:rsidR="00CE650F" w:rsidRPr="0004629D">
        <w:rPr>
          <w:rFonts w:ascii="Times New Roman" w:hAnsi="Times New Roman"/>
          <w:b/>
          <w:sz w:val="24"/>
          <w:szCs w:val="24"/>
        </w:rPr>
        <w:t>«</w:t>
      </w:r>
      <w:r w:rsidR="00FD6A28" w:rsidRPr="0004629D">
        <w:rPr>
          <w:rFonts w:ascii="Times New Roman" w:hAnsi="Times New Roman"/>
          <w:b/>
          <w:sz w:val="24"/>
          <w:szCs w:val="24"/>
        </w:rPr>
        <w:t>Научно-исследовательский семинар</w:t>
      </w:r>
      <w:r w:rsidR="00CE650F" w:rsidRPr="0004629D">
        <w:rPr>
          <w:rFonts w:ascii="Times New Roman" w:hAnsi="Times New Roman"/>
          <w:b/>
          <w:sz w:val="24"/>
          <w:szCs w:val="24"/>
        </w:rPr>
        <w:t>»</w:t>
      </w:r>
    </w:p>
    <w:p w:rsidR="00BB70FB" w:rsidRPr="0004629D" w:rsidRDefault="00BB70FB" w:rsidP="00A76E53">
      <w:pPr>
        <w:pStyle w:val="a4"/>
        <w:spacing w:after="0" w:line="240" w:lineRule="auto"/>
        <w:ind w:left="0" w:firstLine="709"/>
        <w:jc w:val="both"/>
        <w:rPr>
          <w:rFonts w:ascii="Times New Roman" w:hAnsi="Times New Roman"/>
          <w:sz w:val="24"/>
          <w:szCs w:val="24"/>
        </w:rPr>
      </w:pPr>
    </w:p>
    <w:p w:rsidR="007F4B97" w:rsidRPr="0004629D"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04629D">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722061" w:rsidRPr="0004629D" w:rsidRDefault="00722061" w:rsidP="00722061">
      <w:pPr>
        <w:ind w:firstLine="709"/>
        <w:jc w:val="both"/>
        <w:rPr>
          <w:rFonts w:eastAsia="Calibri"/>
          <w:lang w:eastAsia="en-US"/>
        </w:rPr>
      </w:pPr>
    </w:p>
    <w:p w:rsidR="00537206" w:rsidRPr="0004629D" w:rsidRDefault="00537206" w:rsidP="00537206">
      <w:pPr>
        <w:tabs>
          <w:tab w:val="left" w:pos="708"/>
          <w:tab w:val="left" w:pos="1134"/>
        </w:tabs>
        <w:ind w:firstLine="709"/>
        <w:contextualSpacing/>
        <w:jc w:val="both"/>
        <w:rPr>
          <w:rFonts w:eastAsia="Calibri"/>
          <w:lang w:eastAsia="en-US"/>
        </w:rPr>
      </w:pPr>
      <w:r w:rsidRPr="0004629D">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Pr="0004629D">
        <w:t xml:space="preserve">по направлению подготовки </w:t>
      </w:r>
      <w:r w:rsidRPr="0004629D">
        <w:rPr>
          <w:b/>
        </w:rPr>
        <w:t>45.06.01 Языкознание и литературоведение</w:t>
      </w:r>
      <w:r w:rsidRPr="0004629D">
        <w:t xml:space="preserve"> (уровень подготовки кадров высшей квалификации), утвержденного Приказом Минобрнауки России от 30.07.2014 №903 (зарегистрирован в Минюсте России 20.08.2014 №33719)</w:t>
      </w:r>
      <w:r w:rsidRPr="0004629D">
        <w:rPr>
          <w:rFonts w:eastAsia="Calibri"/>
          <w:lang w:eastAsia="en-US"/>
        </w:rPr>
        <w:t xml:space="preserve">, (в ред. </w:t>
      </w:r>
      <w:hyperlink r:id="rId8" w:history="1">
        <w:r w:rsidRPr="0004629D">
          <w:rPr>
            <w:rStyle w:val="a7"/>
            <w:rFonts w:eastAsia="Calibri"/>
            <w:color w:val="auto"/>
            <w:u w:val="none"/>
            <w:lang w:eastAsia="en-US"/>
          </w:rPr>
          <w:t>Приказа</w:t>
        </w:r>
      </w:hyperlink>
      <w:r w:rsidRPr="0004629D">
        <w:t xml:space="preserve"> </w:t>
      </w:r>
      <w:r w:rsidRPr="0004629D">
        <w:rPr>
          <w:rFonts w:eastAsia="Calibri"/>
          <w:lang w:eastAsia="en-US"/>
        </w:rPr>
        <w:t>Минобрнауки России от 30.04.2015 №464) при разработке основной профессиональной образовательной программы (</w:t>
      </w:r>
      <w:r w:rsidRPr="0004629D">
        <w:rPr>
          <w:rFonts w:eastAsia="Calibri"/>
          <w:i/>
          <w:lang w:eastAsia="en-US"/>
        </w:rPr>
        <w:t>далее - ОПОП</w:t>
      </w:r>
      <w:r w:rsidRPr="0004629D">
        <w:rPr>
          <w:rFonts w:eastAsia="Calibri"/>
          <w:lang w:eastAsia="en-US"/>
        </w:rPr>
        <w:t>) аспирантуры определены возможности Академии в формировании компетенций выпускников.</w:t>
      </w:r>
    </w:p>
    <w:p w:rsidR="00537206" w:rsidRPr="0004629D" w:rsidRDefault="00537206" w:rsidP="00537206">
      <w:pPr>
        <w:tabs>
          <w:tab w:val="left" w:pos="708"/>
          <w:tab w:val="left" w:pos="1134"/>
        </w:tabs>
        <w:ind w:firstLine="709"/>
        <w:contextualSpacing/>
        <w:jc w:val="both"/>
        <w:rPr>
          <w:rFonts w:eastAsia="Calibri"/>
          <w:lang w:eastAsia="en-US"/>
        </w:rPr>
      </w:pPr>
      <w:r w:rsidRPr="0004629D">
        <w:rPr>
          <w:rFonts w:eastAsia="Calibri"/>
          <w:lang w:eastAsia="en-US"/>
        </w:rPr>
        <w:t xml:space="preserve">Процесс изучения дисциплины </w:t>
      </w:r>
      <w:r w:rsidRPr="0004629D">
        <w:rPr>
          <w:rFonts w:eastAsia="Calibri"/>
          <w:b/>
          <w:lang w:eastAsia="en-US"/>
        </w:rPr>
        <w:t>«</w:t>
      </w:r>
      <w:r w:rsidRPr="0004629D">
        <w:rPr>
          <w:b/>
        </w:rPr>
        <w:t>Научно-исследовательский семинар</w:t>
      </w:r>
      <w:r w:rsidRPr="0004629D">
        <w:rPr>
          <w:rFonts w:eastAsia="Calibri"/>
          <w:lang w:eastAsia="en-US"/>
        </w:rPr>
        <w:t xml:space="preserve">» направлен на формирование следующих компетенций: </w:t>
      </w:r>
    </w:p>
    <w:p w:rsidR="00537206" w:rsidRPr="0004629D" w:rsidRDefault="00537206" w:rsidP="00537206">
      <w:pPr>
        <w:tabs>
          <w:tab w:val="left" w:pos="708"/>
          <w:tab w:val="left" w:pos="1134"/>
        </w:tabs>
        <w:ind w:firstLine="709"/>
        <w:contextualSpacing/>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537206" w:rsidRPr="0004629D" w:rsidTr="007C779D">
        <w:tc>
          <w:tcPr>
            <w:tcW w:w="3049" w:type="dxa"/>
            <w:vAlign w:val="center"/>
          </w:tcPr>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 xml:space="preserve">Результаты освоения ОПОП (содержание </w:t>
            </w:r>
          </w:p>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компетенции)</w:t>
            </w:r>
          </w:p>
        </w:tc>
        <w:tc>
          <w:tcPr>
            <w:tcW w:w="1595" w:type="dxa"/>
            <w:vAlign w:val="center"/>
          </w:tcPr>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 xml:space="preserve">Код </w:t>
            </w:r>
          </w:p>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компетенции</w:t>
            </w:r>
          </w:p>
        </w:tc>
        <w:tc>
          <w:tcPr>
            <w:tcW w:w="4927" w:type="dxa"/>
            <w:vAlign w:val="center"/>
          </w:tcPr>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 xml:space="preserve">Перечень планируемых результатов </w:t>
            </w:r>
          </w:p>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обучения по дисциплине</w:t>
            </w:r>
          </w:p>
        </w:tc>
      </w:tr>
      <w:tr w:rsidR="00537206" w:rsidRPr="0004629D" w:rsidTr="007C779D">
        <w:tc>
          <w:tcPr>
            <w:tcW w:w="3049" w:type="dxa"/>
            <w:vAlign w:val="center"/>
          </w:tcPr>
          <w:p w:rsidR="00537206" w:rsidRPr="0004629D" w:rsidRDefault="00537206" w:rsidP="007C779D">
            <w:pPr>
              <w:tabs>
                <w:tab w:val="left" w:pos="708"/>
                <w:tab w:val="left" w:pos="1134"/>
              </w:tabs>
            </w:pPr>
            <w:r w:rsidRPr="0004629D">
              <w:t>Способность</w:t>
            </w:r>
            <w:r w:rsidR="00613C64" w:rsidRPr="0004629D">
              <w:t>ю</w:t>
            </w:r>
          </w:p>
          <w:p w:rsidR="00537206" w:rsidRPr="0004629D" w:rsidRDefault="00537206" w:rsidP="007C779D">
            <w:pPr>
              <w:tabs>
                <w:tab w:val="left" w:pos="708"/>
                <w:tab w:val="left" w:pos="1134"/>
              </w:tabs>
            </w:pPr>
            <w:r w:rsidRPr="0004629D">
              <w:t>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w:t>
            </w:r>
            <w:r w:rsidRPr="0004629D">
              <w:lastRenderedPageBreak/>
              <w:t>следования и информационно-коммуникационных технологий</w:t>
            </w:r>
          </w:p>
        </w:tc>
        <w:tc>
          <w:tcPr>
            <w:tcW w:w="1595" w:type="dxa"/>
            <w:vAlign w:val="center"/>
          </w:tcPr>
          <w:p w:rsidR="00537206" w:rsidRPr="0004629D" w:rsidRDefault="00537206" w:rsidP="007C779D">
            <w:pPr>
              <w:tabs>
                <w:tab w:val="left" w:pos="708"/>
                <w:tab w:val="left" w:pos="1134"/>
              </w:tabs>
              <w:rPr>
                <w:rFonts w:eastAsia="Calibri"/>
                <w:lang w:eastAsia="en-US"/>
              </w:rPr>
            </w:pPr>
            <w:r w:rsidRPr="0004629D">
              <w:rPr>
                <w:rFonts w:eastAsia="Calibri"/>
                <w:lang w:eastAsia="en-US"/>
              </w:rPr>
              <w:lastRenderedPageBreak/>
              <w:t>ОПК-1</w:t>
            </w:r>
          </w:p>
        </w:tc>
        <w:tc>
          <w:tcPr>
            <w:tcW w:w="4927" w:type="dxa"/>
            <w:vAlign w:val="center"/>
          </w:tcPr>
          <w:p w:rsidR="00537206" w:rsidRPr="0004629D" w:rsidRDefault="00537206" w:rsidP="007C779D">
            <w:pPr>
              <w:pStyle w:val="a4"/>
              <w:tabs>
                <w:tab w:val="left" w:pos="315"/>
                <w:tab w:val="left" w:pos="708"/>
                <w:tab w:val="left" w:pos="1134"/>
              </w:tabs>
              <w:spacing w:after="0" w:line="240" w:lineRule="auto"/>
              <w:ind w:left="0"/>
              <w:rPr>
                <w:rFonts w:ascii="Times New Roman" w:hAnsi="Times New Roman"/>
                <w:i/>
                <w:sz w:val="24"/>
                <w:szCs w:val="24"/>
              </w:rPr>
            </w:pPr>
            <w:r w:rsidRPr="0004629D">
              <w:rPr>
                <w:rFonts w:ascii="Times New Roman" w:hAnsi="Times New Roman"/>
                <w:i/>
                <w:sz w:val="24"/>
                <w:szCs w:val="24"/>
              </w:rPr>
              <w:t>Знать</w:t>
            </w:r>
          </w:p>
          <w:p w:rsidR="00537206" w:rsidRPr="0004629D" w:rsidRDefault="00537206" w:rsidP="007C779D">
            <w:pPr>
              <w:pStyle w:val="a4"/>
              <w:numPr>
                <w:ilvl w:val="0"/>
                <w:numId w:val="7"/>
              </w:numPr>
              <w:tabs>
                <w:tab w:val="left" w:pos="315"/>
                <w:tab w:val="left" w:pos="1134"/>
              </w:tabs>
              <w:spacing w:after="0" w:line="240" w:lineRule="auto"/>
              <w:ind w:left="0" w:firstLine="0"/>
              <w:rPr>
                <w:rFonts w:ascii="Times New Roman" w:hAnsi="Times New Roman"/>
                <w:sz w:val="24"/>
                <w:szCs w:val="24"/>
              </w:rPr>
            </w:pPr>
            <w:r w:rsidRPr="0004629D">
              <w:rPr>
                <w:rFonts w:ascii="Times New Roman" w:hAnsi="Times New Roman"/>
                <w:sz w:val="24"/>
                <w:szCs w:val="24"/>
              </w:rPr>
              <w:t>современные научные достижения в профессиональной области знаний;</w:t>
            </w:r>
          </w:p>
          <w:p w:rsidR="00537206" w:rsidRPr="0004629D" w:rsidRDefault="00537206" w:rsidP="007C779D">
            <w:pPr>
              <w:pStyle w:val="a4"/>
              <w:numPr>
                <w:ilvl w:val="0"/>
                <w:numId w:val="7"/>
              </w:numPr>
              <w:tabs>
                <w:tab w:val="left" w:pos="315"/>
                <w:tab w:val="left" w:pos="1134"/>
              </w:tabs>
              <w:autoSpaceDE w:val="0"/>
              <w:autoSpaceDN w:val="0"/>
              <w:adjustRightInd w:val="0"/>
              <w:spacing w:after="0" w:line="240" w:lineRule="auto"/>
              <w:ind w:left="0" w:firstLine="0"/>
              <w:contextualSpacing w:val="0"/>
              <w:rPr>
                <w:rFonts w:ascii="Times New Roman" w:hAnsi="Times New Roman"/>
                <w:sz w:val="24"/>
                <w:szCs w:val="24"/>
              </w:rPr>
            </w:pPr>
            <w:r w:rsidRPr="0004629D">
              <w:rPr>
                <w:rFonts w:ascii="Times New Roman" w:hAnsi="Times New Roman"/>
                <w:sz w:val="24"/>
                <w:szCs w:val="24"/>
              </w:rPr>
              <w:t>современные методы исследования с использованием информационно-коммуникационных технологий</w:t>
            </w:r>
          </w:p>
          <w:p w:rsidR="00537206" w:rsidRPr="0004629D" w:rsidRDefault="00537206" w:rsidP="007C779D">
            <w:pPr>
              <w:pStyle w:val="a4"/>
              <w:tabs>
                <w:tab w:val="left" w:pos="315"/>
                <w:tab w:val="left" w:pos="1134"/>
              </w:tabs>
              <w:autoSpaceDE w:val="0"/>
              <w:autoSpaceDN w:val="0"/>
              <w:adjustRightInd w:val="0"/>
              <w:spacing w:after="0" w:line="240" w:lineRule="auto"/>
              <w:ind w:left="0"/>
              <w:rPr>
                <w:rFonts w:ascii="Times New Roman" w:hAnsi="Times New Roman"/>
                <w:i/>
                <w:sz w:val="24"/>
                <w:szCs w:val="24"/>
              </w:rPr>
            </w:pPr>
            <w:r w:rsidRPr="0004629D">
              <w:rPr>
                <w:rFonts w:ascii="Times New Roman" w:hAnsi="Times New Roman"/>
                <w:i/>
                <w:sz w:val="24"/>
                <w:szCs w:val="24"/>
              </w:rPr>
              <w:t>Уметь</w:t>
            </w:r>
          </w:p>
          <w:p w:rsidR="00537206" w:rsidRPr="0004629D" w:rsidRDefault="00537206" w:rsidP="007C779D">
            <w:pPr>
              <w:pStyle w:val="a4"/>
              <w:numPr>
                <w:ilvl w:val="0"/>
                <w:numId w:val="7"/>
              </w:numPr>
              <w:tabs>
                <w:tab w:val="left" w:pos="315"/>
                <w:tab w:val="left" w:pos="1134"/>
              </w:tabs>
              <w:spacing w:after="0" w:line="240" w:lineRule="auto"/>
              <w:ind w:left="0" w:firstLine="0"/>
              <w:rPr>
                <w:rFonts w:ascii="Times New Roman" w:hAnsi="Times New Roman"/>
                <w:sz w:val="24"/>
                <w:szCs w:val="24"/>
              </w:rPr>
            </w:pPr>
            <w:r w:rsidRPr="0004629D">
              <w:rPr>
                <w:rFonts w:ascii="Times New Roman" w:hAnsi="Times New Roman"/>
                <w:sz w:val="24"/>
                <w:szCs w:val="24"/>
              </w:rPr>
              <w:t xml:space="preserve">самостоятельно выявлять, исследовать и </w:t>
            </w:r>
            <w:r w:rsidRPr="0004629D">
              <w:rPr>
                <w:rFonts w:ascii="Times New Roman" w:hAnsi="Times New Roman"/>
                <w:sz w:val="24"/>
                <w:szCs w:val="24"/>
              </w:rPr>
              <w:lastRenderedPageBreak/>
              <w:t>анализировать проблемы в соответствующей профессиональной области;</w:t>
            </w:r>
          </w:p>
          <w:p w:rsidR="00537206" w:rsidRPr="0004629D" w:rsidRDefault="00537206" w:rsidP="007C779D">
            <w:pPr>
              <w:pStyle w:val="a4"/>
              <w:numPr>
                <w:ilvl w:val="0"/>
                <w:numId w:val="7"/>
              </w:numPr>
              <w:tabs>
                <w:tab w:val="left" w:pos="315"/>
                <w:tab w:val="left" w:pos="1134"/>
              </w:tabs>
              <w:autoSpaceDE w:val="0"/>
              <w:autoSpaceDN w:val="0"/>
              <w:adjustRightInd w:val="0"/>
              <w:spacing w:after="0" w:line="240" w:lineRule="auto"/>
              <w:ind w:left="0" w:firstLine="0"/>
              <w:contextualSpacing w:val="0"/>
              <w:rPr>
                <w:rFonts w:ascii="Times New Roman" w:hAnsi="Times New Roman"/>
                <w:sz w:val="24"/>
                <w:szCs w:val="24"/>
              </w:rPr>
            </w:pPr>
            <w:r w:rsidRPr="0004629D">
              <w:rPr>
                <w:rFonts w:ascii="Times New Roman" w:hAnsi="Times New Roman"/>
                <w:sz w:val="24"/>
                <w:szCs w:val="24"/>
              </w:rPr>
              <w:t>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rsidR="00537206" w:rsidRPr="0004629D" w:rsidRDefault="00537206" w:rsidP="007C779D">
            <w:pPr>
              <w:pStyle w:val="a4"/>
              <w:tabs>
                <w:tab w:val="left" w:pos="315"/>
                <w:tab w:val="left" w:pos="1134"/>
              </w:tabs>
              <w:autoSpaceDE w:val="0"/>
              <w:autoSpaceDN w:val="0"/>
              <w:adjustRightInd w:val="0"/>
              <w:spacing w:after="0" w:line="240" w:lineRule="auto"/>
              <w:ind w:left="0"/>
              <w:rPr>
                <w:rFonts w:ascii="Times New Roman" w:hAnsi="Times New Roman"/>
                <w:i/>
                <w:sz w:val="24"/>
                <w:szCs w:val="24"/>
              </w:rPr>
            </w:pPr>
            <w:r w:rsidRPr="0004629D">
              <w:rPr>
                <w:rFonts w:ascii="Times New Roman" w:hAnsi="Times New Roman"/>
                <w:i/>
                <w:sz w:val="24"/>
                <w:szCs w:val="24"/>
              </w:rPr>
              <w:t>Владеть</w:t>
            </w:r>
          </w:p>
          <w:p w:rsidR="00537206" w:rsidRPr="0004629D" w:rsidRDefault="00537206" w:rsidP="007C779D">
            <w:pPr>
              <w:pStyle w:val="a4"/>
              <w:numPr>
                <w:ilvl w:val="0"/>
                <w:numId w:val="7"/>
              </w:numPr>
              <w:tabs>
                <w:tab w:val="left" w:pos="315"/>
                <w:tab w:val="left" w:pos="1134"/>
              </w:tabs>
              <w:spacing w:after="0" w:line="240" w:lineRule="auto"/>
              <w:ind w:left="0" w:firstLine="0"/>
              <w:rPr>
                <w:rFonts w:ascii="Times New Roman" w:hAnsi="Times New Roman"/>
                <w:sz w:val="24"/>
                <w:szCs w:val="24"/>
              </w:rPr>
            </w:pPr>
            <w:r w:rsidRPr="0004629D">
              <w:rPr>
                <w:rFonts w:ascii="Times New Roman" w:hAnsi="Times New Roman"/>
                <w:sz w:val="24"/>
                <w:szCs w:val="24"/>
              </w:rPr>
              <w:t>современными методами и инструментами исследований и оценки результатов научной деятельности;</w:t>
            </w:r>
          </w:p>
          <w:p w:rsidR="00537206" w:rsidRPr="0004629D" w:rsidRDefault="00537206" w:rsidP="007C779D">
            <w:pPr>
              <w:pStyle w:val="a4"/>
              <w:numPr>
                <w:ilvl w:val="0"/>
                <w:numId w:val="7"/>
              </w:numPr>
              <w:tabs>
                <w:tab w:val="left" w:pos="315"/>
                <w:tab w:val="left" w:pos="1134"/>
              </w:tabs>
              <w:autoSpaceDE w:val="0"/>
              <w:autoSpaceDN w:val="0"/>
              <w:adjustRightInd w:val="0"/>
              <w:spacing w:after="0" w:line="240" w:lineRule="auto"/>
              <w:ind w:left="0" w:firstLine="0"/>
              <w:contextualSpacing w:val="0"/>
              <w:rPr>
                <w:rFonts w:ascii="Times New Roman" w:hAnsi="Times New Roman"/>
                <w:sz w:val="24"/>
                <w:szCs w:val="24"/>
              </w:rPr>
            </w:pPr>
            <w:r w:rsidRPr="0004629D">
              <w:rPr>
                <w:rFonts w:ascii="Times New Roman" w:hAnsi="Times New Roman"/>
                <w:sz w:val="24"/>
                <w:szCs w:val="24"/>
              </w:rPr>
              <w:t>современными информационно-коммуникационными технологиями</w:t>
            </w:r>
          </w:p>
        </w:tc>
      </w:tr>
      <w:tr w:rsidR="00537206" w:rsidRPr="0004629D" w:rsidTr="007C779D">
        <w:tc>
          <w:tcPr>
            <w:tcW w:w="3049" w:type="dxa"/>
            <w:vAlign w:val="center"/>
          </w:tcPr>
          <w:p w:rsidR="00537206" w:rsidRPr="0004629D" w:rsidRDefault="00537206" w:rsidP="007C779D">
            <w:pPr>
              <w:tabs>
                <w:tab w:val="left" w:pos="708"/>
                <w:tab w:val="left" w:pos="1134"/>
              </w:tabs>
            </w:pPr>
            <w:r w:rsidRPr="0004629D">
              <w:lastRenderedPageBreak/>
              <w:t>Способность</w:t>
            </w:r>
            <w:r w:rsidR="00613C64" w:rsidRPr="0004629D">
              <w:t>ю</w:t>
            </w:r>
          </w:p>
          <w:p w:rsidR="00537206" w:rsidRPr="0004629D" w:rsidRDefault="00537206" w:rsidP="007C779D">
            <w:pPr>
              <w:tabs>
                <w:tab w:val="left" w:pos="708"/>
                <w:tab w:val="left" w:pos="1134"/>
              </w:tabs>
              <w:rPr>
                <w:rFonts w:eastAsia="Calibri"/>
                <w:lang w:eastAsia="en-US"/>
              </w:rPr>
            </w:pPr>
            <w:r w:rsidRPr="0004629D">
              <w:t>структурировать и интегрировать знания из различных сфер профессиональной деятельности для творческого использования в процессе самостоятельной разработки конкретных и актуальных проблем в области исторической и современной журналистики, имеющих теоретическую и практическую значимость как интеллектуальный продукт</w:t>
            </w:r>
          </w:p>
        </w:tc>
        <w:tc>
          <w:tcPr>
            <w:tcW w:w="1595" w:type="dxa"/>
            <w:vAlign w:val="center"/>
          </w:tcPr>
          <w:p w:rsidR="00537206" w:rsidRPr="0004629D" w:rsidRDefault="00537206" w:rsidP="007C779D">
            <w:pPr>
              <w:tabs>
                <w:tab w:val="left" w:pos="708"/>
                <w:tab w:val="left" w:pos="1134"/>
              </w:tabs>
              <w:rPr>
                <w:rFonts w:eastAsia="Calibri"/>
                <w:lang w:eastAsia="en-US"/>
              </w:rPr>
            </w:pPr>
            <w:r w:rsidRPr="0004629D">
              <w:rPr>
                <w:rFonts w:eastAsia="Calibri"/>
                <w:lang w:eastAsia="en-US"/>
              </w:rPr>
              <w:t>ПК-1</w:t>
            </w:r>
          </w:p>
        </w:tc>
        <w:tc>
          <w:tcPr>
            <w:tcW w:w="4927" w:type="dxa"/>
            <w:vAlign w:val="center"/>
          </w:tcPr>
          <w:p w:rsidR="00537206" w:rsidRPr="0004629D" w:rsidRDefault="00537206" w:rsidP="007C779D">
            <w:pPr>
              <w:pStyle w:val="a4"/>
              <w:tabs>
                <w:tab w:val="left" w:pos="315"/>
                <w:tab w:val="left" w:pos="708"/>
                <w:tab w:val="left" w:pos="1134"/>
              </w:tabs>
              <w:spacing w:after="0" w:line="240" w:lineRule="auto"/>
              <w:ind w:left="0"/>
              <w:rPr>
                <w:rFonts w:ascii="Times New Roman" w:hAnsi="Times New Roman"/>
                <w:i/>
                <w:sz w:val="24"/>
                <w:szCs w:val="24"/>
              </w:rPr>
            </w:pPr>
            <w:r w:rsidRPr="0004629D">
              <w:rPr>
                <w:rFonts w:ascii="Times New Roman" w:hAnsi="Times New Roman"/>
                <w:i/>
                <w:sz w:val="24"/>
                <w:szCs w:val="24"/>
              </w:rPr>
              <w:t>Знать</w:t>
            </w:r>
          </w:p>
          <w:p w:rsidR="00537206" w:rsidRPr="0004629D" w:rsidRDefault="00537206" w:rsidP="007C779D">
            <w:pPr>
              <w:pStyle w:val="a4"/>
              <w:numPr>
                <w:ilvl w:val="0"/>
                <w:numId w:val="7"/>
              </w:numPr>
              <w:tabs>
                <w:tab w:val="left" w:pos="315"/>
                <w:tab w:val="left" w:pos="708"/>
                <w:tab w:val="left" w:pos="1134"/>
              </w:tabs>
              <w:spacing w:after="0" w:line="240" w:lineRule="auto"/>
              <w:ind w:left="0" w:firstLine="0"/>
              <w:rPr>
                <w:rFonts w:ascii="Times New Roman" w:hAnsi="Times New Roman"/>
                <w:sz w:val="24"/>
                <w:szCs w:val="24"/>
              </w:rPr>
            </w:pPr>
            <w:r w:rsidRPr="0004629D">
              <w:rPr>
                <w:rFonts w:ascii="Times New Roman" w:hAnsi="Times New Roman"/>
                <w:sz w:val="24"/>
                <w:szCs w:val="24"/>
              </w:rPr>
              <w:t>методологические основы и модели развития нового знания, содержание и этапы становления научного знания в области журналистики;</w:t>
            </w:r>
          </w:p>
          <w:p w:rsidR="00537206" w:rsidRPr="0004629D" w:rsidRDefault="00537206" w:rsidP="007C779D">
            <w:pPr>
              <w:pStyle w:val="a4"/>
              <w:numPr>
                <w:ilvl w:val="0"/>
                <w:numId w:val="7"/>
              </w:numPr>
              <w:tabs>
                <w:tab w:val="left" w:pos="315"/>
                <w:tab w:val="left" w:pos="708"/>
                <w:tab w:val="left" w:pos="1134"/>
              </w:tabs>
              <w:spacing w:after="0" w:line="240" w:lineRule="auto"/>
              <w:ind w:left="0" w:firstLine="0"/>
              <w:rPr>
                <w:rFonts w:ascii="Times New Roman" w:hAnsi="Times New Roman"/>
                <w:sz w:val="24"/>
                <w:szCs w:val="24"/>
              </w:rPr>
            </w:pPr>
            <w:r w:rsidRPr="0004629D">
              <w:rPr>
                <w:rFonts w:ascii="Times New Roman" w:hAnsi="Times New Roman"/>
                <w:sz w:val="24"/>
                <w:szCs w:val="24"/>
              </w:rPr>
              <w:t>структуру существующих источников информации, возможности архивов, электронных;</w:t>
            </w:r>
          </w:p>
          <w:p w:rsidR="00537206" w:rsidRPr="0004629D" w:rsidRDefault="00537206" w:rsidP="007C779D">
            <w:pPr>
              <w:pStyle w:val="a4"/>
              <w:numPr>
                <w:ilvl w:val="0"/>
                <w:numId w:val="7"/>
              </w:numPr>
              <w:tabs>
                <w:tab w:val="left" w:pos="315"/>
                <w:tab w:val="left" w:pos="708"/>
                <w:tab w:val="left" w:pos="1134"/>
              </w:tabs>
              <w:spacing w:after="0" w:line="240" w:lineRule="auto"/>
              <w:ind w:left="0" w:firstLine="0"/>
              <w:rPr>
                <w:rFonts w:ascii="Times New Roman" w:hAnsi="Times New Roman"/>
                <w:sz w:val="24"/>
                <w:szCs w:val="24"/>
              </w:rPr>
            </w:pPr>
            <w:r w:rsidRPr="0004629D">
              <w:rPr>
                <w:rFonts w:ascii="Times New Roman" w:hAnsi="Times New Roman"/>
                <w:sz w:val="24"/>
                <w:szCs w:val="24"/>
              </w:rPr>
              <w:t>каталогов и баз данных, методы поиска информации</w:t>
            </w:r>
          </w:p>
          <w:p w:rsidR="00537206" w:rsidRPr="0004629D" w:rsidRDefault="00537206" w:rsidP="007C779D">
            <w:pPr>
              <w:pStyle w:val="a4"/>
              <w:tabs>
                <w:tab w:val="left" w:pos="315"/>
                <w:tab w:val="left" w:pos="708"/>
                <w:tab w:val="left" w:pos="1134"/>
              </w:tabs>
              <w:spacing w:after="0" w:line="240" w:lineRule="auto"/>
              <w:ind w:left="0"/>
              <w:rPr>
                <w:rFonts w:ascii="Times New Roman" w:hAnsi="Times New Roman"/>
                <w:i/>
                <w:sz w:val="24"/>
                <w:szCs w:val="24"/>
              </w:rPr>
            </w:pPr>
            <w:r w:rsidRPr="0004629D">
              <w:rPr>
                <w:rFonts w:ascii="Times New Roman" w:hAnsi="Times New Roman"/>
                <w:i/>
                <w:sz w:val="24"/>
                <w:szCs w:val="24"/>
              </w:rPr>
              <w:t>Уметь</w:t>
            </w:r>
          </w:p>
          <w:p w:rsidR="00537206" w:rsidRPr="0004629D" w:rsidRDefault="00537206" w:rsidP="007C779D">
            <w:pPr>
              <w:pStyle w:val="a4"/>
              <w:numPr>
                <w:ilvl w:val="0"/>
                <w:numId w:val="7"/>
              </w:numPr>
              <w:tabs>
                <w:tab w:val="left" w:pos="315"/>
                <w:tab w:val="left" w:pos="708"/>
                <w:tab w:val="left" w:pos="1134"/>
              </w:tabs>
              <w:spacing w:after="0" w:line="240" w:lineRule="auto"/>
              <w:ind w:left="0" w:firstLine="0"/>
              <w:rPr>
                <w:rFonts w:ascii="Times New Roman" w:hAnsi="Times New Roman"/>
                <w:sz w:val="24"/>
                <w:szCs w:val="24"/>
              </w:rPr>
            </w:pPr>
            <w:r w:rsidRPr="0004629D">
              <w:rPr>
                <w:rFonts w:ascii="Times New Roman" w:hAnsi="Times New Roman"/>
                <w:sz w:val="24"/>
                <w:szCs w:val="24"/>
              </w:rPr>
              <w:t>самостоятельно проводить отбор и анализ информационных источников, применять полученные знания для анализа проблем журналистики;</w:t>
            </w:r>
          </w:p>
          <w:p w:rsidR="00537206" w:rsidRPr="0004629D" w:rsidRDefault="00537206" w:rsidP="007C779D">
            <w:pPr>
              <w:pStyle w:val="a4"/>
              <w:numPr>
                <w:ilvl w:val="0"/>
                <w:numId w:val="7"/>
              </w:numPr>
              <w:tabs>
                <w:tab w:val="left" w:pos="315"/>
                <w:tab w:val="left" w:pos="708"/>
                <w:tab w:val="left" w:pos="1134"/>
              </w:tabs>
              <w:spacing w:after="0" w:line="240" w:lineRule="auto"/>
              <w:ind w:left="0" w:firstLine="0"/>
              <w:rPr>
                <w:rFonts w:ascii="Times New Roman" w:hAnsi="Times New Roman"/>
                <w:sz w:val="24"/>
                <w:szCs w:val="24"/>
              </w:rPr>
            </w:pPr>
            <w:r w:rsidRPr="0004629D">
              <w:rPr>
                <w:rFonts w:ascii="Times New Roman" w:hAnsi="Times New Roman"/>
                <w:sz w:val="24"/>
                <w:szCs w:val="24"/>
              </w:rPr>
              <w:t>применять методологические приемы научного исследования, выявлять исследовательскую составляющую в области журналистики</w:t>
            </w:r>
          </w:p>
          <w:p w:rsidR="00537206" w:rsidRPr="0004629D" w:rsidRDefault="00537206" w:rsidP="007C779D">
            <w:pPr>
              <w:pStyle w:val="a4"/>
              <w:tabs>
                <w:tab w:val="left" w:pos="315"/>
                <w:tab w:val="left" w:pos="708"/>
                <w:tab w:val="left" w:pos="1134"/>
              </w:tabs>
              <w:spacing w:after="0" w:line="240" w:lineRule="auto"/>
              <w:ind w:left="0"/>
              <w:rPr>
                <w:rFonts w:ascii="Times New Roman" w:hAnsi="Times New Roman"/>
                <w:i/>
                <w:sz w:val="24"/>
                <w:szCs w:val="24"/>
              </w:rPr>
            </w:pPr>
            <w:r w:rsidRPr="0004629D">
              <w:rPr>
                <w:rFonts w:ascii="Times New Roman" w:hAnsi="Times New Roman"/>
                <w:i/>
                <w:sz w:val="24"/>
                <w:szCs w:val="24"/>
              </w:rPr>
              <w:t>Владеть</w:t>
            </w:r>
          </w:p>
          <w:p w:rsidR="00537206" w:rsidRPr="0004629D" w:rsidRDefault="00537206" w:rsidP="007C779D">
            <w:pPr>
              <w:pStyle w:val="a4"/>
              <w:numPr>
                <w:ilvl w:val="0"/>
                <w:numId w:val="7"/>
              </w:numPr>
              <w:tabs>
                <w:tab w:val="left" w:pos="315"/>
                <w:tab w:val="left" w:pos="708"/>
                <w:tab w:val="left" w:pos="1134"/>
              </w:tabs>
              <w:spacing w:after="0" w:line="240" w:lineRule="auto"/>
              <w:ind w:left="0" w:firstLine="0"/>
              <w:rPr>
                <w:rFonts w:ascii="Times New Roman" w:hAnsi="Times New Roman"/>
                <w:sz w:val="24"/>
                <w:szCs w:val="24"/>
              </w:rPr>
            </w:pPr>
            <w:r w:rsidRPr="0004629D">
              <w:rPr>
                <w:rFonts w:ascii="Times New Roman" w:hAnsi="Times New Roman"/>
                <w:sz w:val="24"/>
                <w:szCs w:val="24"/>
              </w:rPr>
              <w:t>методологией, методами и технологиями исследования в области журналистики;</w:t>
            </w:r>
          </w:p>
          <w:p w:rsidR="00537206" w:rsidRPr="0004629D" w:rsidRDefault="00537206" w:rsidP="007C779D">
            <w:pPr>
              <w:pStyle w:val="a4"/>
              <w:numPr>
                <w:ilvl w:val="0"/>
                <w:numId w:val="7"/>
              </w:numPr>
              <w:tabs>
                <w:tab w:val="left" w:pos="315"/>
                <w:tab w:val="left" w:pos="708"/>
                <w:tab w:val="left" w:pos="1134"/>
              </w:tabs>
              <w:spacing w:after="0" w:line="240" w:lineRule="auto"/>
              <w:ind w:left="0" w:firstLine="0"/>
              <w:rPr>
                <w:rFonts w:ascii="Times New Roman" w:hAnsi="Times New Roman"/>
                <w:sz w:val="24"/>
                <w:szCs w:val="24"/>
              </w:rPr>
            </w:pPr>
            <w:r w:rsidRPr="0004629D">
              <w:rPr>
                <w:rFonts w:ascii="Times New Roman" w:hAnsi="Times New Roman"/>
                <w:sz w:val="24"/>
                <w:szCs w:val="24"/>
              </w:rPr>
              <w:t>современными способами, методами и технологиями сбора, обработки и анализа информации</w:t>
            </w:r>
          </w:p>
        </w:tc>
      </w:tr>
    </w:tbl>
    <w:p w:rsidR="00537206" w:rsidRPr="0004629D" w:rsidRDefault="00537206" w:rsidP="00537206">
      <w:pPr>
        <w:tabs>
          <w:tab w:val="left" w:pos="708"/>
          <w:tab w:val="left" w:pos="1134"/>
        </w:tabs>
        <w:jc w:val="both"/>
        <w:rPr>
          <w:rFonts w:eastAsia="Calibri"/>
          <w:lang w:eastAsia="en-US"/>
        </w:rPr>
      </w:pPr>
    </w:p>
    <w:p w:rsidR="00537206" w:rsidRPr="0004629D" w:rsidRDefault="00537206" w:rsidP="007C779D">
      <w:pPr>
        <w:pStyle w:val="a4"/>
        <w:numPr>
          <w:ilvl w:val="0"/>
          <w:numId w:val="6"/>
        </w:numPr>
        <w:tabs>
          <w:tab w:val="left" w:pos="1134"/>
        </w:tabs>
        <w:spacing w:after="0" w:line="240" w:lineRule="auto"/>
        <w:ind w:left="0" w:firstLine="709"/>
        <w:jc w:val="both"/>
        <w:rPr>
          <w:rFonts w:ascii="Times New Roman" w:hAnsi="Times New Roman"/>
          <w:b/>
          <w:sz w:val="24"/>
          <w:szCs w:val="24"/>
        </w:rPr>
      </w:pPr>
      <w:r w:rsidRPr="0004629D">
        <w:rPr>
          <w:rFonts w:ascii="Times New Roman" w:hAnsi="Times New Roman"/>
          <w:b/>
          <w:sz w:val="24"/>
          <w:szCs w:val="24"/>
        </w:rPr>
        <w:t>Указание места дисциплины в структуре образовательной программы</w:t>
      </w:r>
    </w:p>
    <w:p w:rsidR="00537206" w:rsidRPr="0004629D" w:rsidRDefault="00537206" w:rsidP="00537206">
      <w:pPr>
        <w:tabs>
          <w:tab w:val="left" w:pos="708"/>
          <w:tab w:val="left" w:pos="1134"/>
        </w:tabs>
        <w:ind w:firstLine="709"/>
        <w:jc w:val="both"/>
        <w:rPr>
          <w:rFonts w:eastAsia="Calibri"/>
          <w:lang w:eastAsia="en-US"/>
        </w:rPr>
      </w:pPr>
      <w:r w:rsidRPr="0004629D">
        <w:t xml:space="preserve">Дисциплина </w:t>
      </w:r>
      <w:r w:rsidRPr="0004629D">
        <w:rPr>
          <w:b/>
        </w:rPr>
        <w:t xml:space="preserve">«Научно-исследовательский семинар» </w:t>
      </w:r>
      <w:r w:rsidRPr="0004629D">
        <w:rPr>
          <w:rFonts w:eastAsia="Calibri"/>
          <w:lang w:eastAsia="en-US"/>
        </w:rPr>
        <w:t>является факультативной дисциплиной.</w:t>
      </w:r>
    </w:p>
    <w:p w:rsidR="00537206" w:rsidRPr="0004629D" w:rsidRDefault="00537206" w:rsidP="00537206">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342"/>
        <w:gridCol w:w="2342"/>
        <w:gridCol w:w="2309"/>
        <w:gridCol w:w="1081"/>
      </w:tblGrid>
      <w:tr w:rsidR="00537206" w:rsidRPr="0004629D" w:rsidTr="008E4837">
        <w:tc>
          <w:tcPr>
            <w:tcW w:w="1497" w:type="dxa"/>
            <w:vMerge w:val="restart"/>
            <w:vAlign w:val="center"/>
          </w:tcPr>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Код</w:t>
            </w:r>
          </w:p>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дисциплины</w:t>
            </w:r>
          </w:p>
        </w:tc>
        <w:tc>
          <w:tcPr>
            <w:tcW w:w="2342" w:type="dxa"/>
            <w:vMerge w:val="restart"/>
            <w:vAlign w:val="center"/>
          </w:tcPr>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Наименование</w:t>
            </w:r>
          </w:p>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дисциплины</w:t>
            </w:r>
          </w:p>
        </w:tc>
        <w:tc>
          <w:tcPr>
            <w:tcW w:w="4651" w:type="dxa"/>
            <w:gridSpan w:val="2"/>
            <w:vAlign w:val="center"/>
          </w:tcPr>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Содержательно-логические связи</w:t>
            </w:r>
          </w:p>
        </w:tc>
        <w:tc>
          <w:tcPr>
            <w:tcW w:w="1081" w:type="dxa"/>
            <w:vMerge w:val="restart"/>
            <w:vAlign w:val="center"/>
          </w:tcPr>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Коды форми-руемых компе-тенций</w:t>
            </w:r>
          </w:p>
        </w:tc>
      </w:tr>
      <w:tr w:rsidR="00537206" w:rsidRPr="0004629D" w:rsidTr="008E4837">
        <w:tc>
          <w:tcPr>
            <w:tcW w:w="1497" w:type="dxa"/>
            <w:vMerge/>
            <w:vAlign w:val="center"/>
          </w:tcPr>
          <w:p w:rsidR="00537206" w:rsidRPr="0004629D" w:rsidRDefault="00537206" w:rsidP="007C779D">
            <w:pPr>
              <w:tabs>
                <w:tab w:val="left" w:pos="708"/>
                <w:tab w:val="left" w:pos="1134"/>
              </w:tabs>
              <w:jc w:val="both"/>
              <w:rPr>
                <w:rFonts w:eastAsia="Calibri"/>
                <w:lang w:eastAsia="en-US"/>
              </w:rPr>
            </w:pPr>
          </w:p>
        </w:tc>
        <w:tc>
          <w:tcPr>
            <w:tcW w:w="2342" w:type="dxa"/>
            <w:vMerge/>
            <w:vAlign w:val="center"/>
          </w:tcPr>
          <w:p w:rsidR="00537206" w:rsidRPr="0004629D" w:rsidRDefault="00537206" w:rsidP="007C779D">
            <w:pPr>
              <w:tabs>
                <w:tab w:val="left" w:pos="708"/>
                <w:tab w:val="left" w:pos="1134"/>
              </w:tabs>
              <w:jc w:val="both"/>
              <w:rPr>
                <w:rFonts w:eastAsia="Calibri"/>
                <w:lang w:eastAsia="en-US"/>
              </w:rPr>
            </w:pPr>
          </w:p>
        </w:tc>
        <w:tc>
          <w:tcPr>
            <w:tcW w:w="4651" w:type="dxa"/>
            <w:gridSpan w:val="2"/>
            <w:vAlign w:val="center"/>
          </w:tcPr>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Наименование дисциплин, практик</w:t>
            </w:r>
          </w:p>
        </w:tc>
        <w:tc>
          <w:tcPr>
            <w:tcW w:w="1081" w:type="dxa"/>
            <w:vMerge/>
            <w:vAlign w:val="center"/>
          </w:tcPr>
          <w:p w:rsidR="00537206" w:rsidRPr="0004629D" w:rsidRDefault="00537206" w:rsidP="007C779D">
            <w:pPr>
              <w:tabs>
                <w:tab w:val="left" w:pos="708"/>
                <w:tab w:val="left" w:pos="1134"/>
              </w:tabs>
              <w:jc w:val="both"/>
              <w:rPr>
                <w:rFonts w:eastAsia="Calibri"/>
                <w:lang w:eastAsia="en-US"/>
              </w:rPr>
            </w:pPr>
          </w:p>
        </w:tc>
      </w:tr>
      <w:tr w:rsidR="00537206" w:rsidRPr="0004629D" w:rsidTr="008E4837">
        <w:tc>
          <w:tcPr>
            <w:tcW w:w="1497" w:type="dxa"/>
            <w:vMerge/>
            <w:vAlign w:val="center"/>
          </w:tcPr>
          <w:p w:rsidR="00537206" w:rsidRPr="0004629D" w:rsidRDefault="00537206" w:rsidP="007C779D">
            <w:pPr>
              <w:tabs>
                <w:tab w:val="left" w:pos="708"/>
                <w:tab w:val="left" w:pos="1134"/>
              </w:tabs>
              <w:jc w:val="both"/>
              <w:rPr>
                <w:rFonts w:eastAsia="Calibri"/>
                <w:lang w:eastAsia="en-US"/>
              </w:rPr>
            </w:pPr>
          </w:p>
        </w:tc>
        <w:tc>
          <w:tcPr>
            <w:tcW w:w="2342" w:type="dxa"/>
            <w:vMerge/>
            <w:vAlign w:val="center"/>
          </w:tcPr>
          <w:p w:rsidR="00537206" w:rsidRPr="0004629D" w:rsidRDefault="00537206" w:rsidP="007C779D">
            <w:pPr>
              <w:tabs>
                <w:tab w:val="left" w:pos="708"/>
                <w:tab w:val="left" w:pos="1134"/>
              </w:tabs>
              <w:jc w:val="both"/>
              <w:rPr>
                <w:rFonts w:eastAsia="Calibri"/>
                <w:lang w:eastAsia="en-US"/>
              </w:rPr>
            </w:pPr>
          </w:p>
        </w:tc>
        <w:tc>
          <w:tcPr>
            <w:tcW w:w="2342" w:type="dxa"/>
            <w:vAlign w:val="center"/>
          </w:tcPr>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на которые опирается содержание данной учебной дисциплины</w:t>
            </w:r>
          </w:p>
        </w:tc>
        <w:tc>
          <w:tcPr>
            <w:tcW w:w="2309" w:type="dxa"/>
            <w:vAlign w:val="center"/>
          </w:tcPr>
          <w:p w:rsidR="00537206" w:rsidRPr="0004629D" w:rsidRDefault="00537206" w:rsidP="007C779D">
            <w:pPr>
              <w:tabs>
                <w:tab w:val="left" w:pos="708"/>
                <w:tab w:val="left" w:pos="1134"/>
              </w:tabs>
              <w:jc w:val="center"/>
              <w:rPr>
                <w:rFonts w:eastAsia="Calibri"/>
                <w:lang w:eastAsia="en-US"/>
              </w:rPr>
            </w:pPr>
            <w:r w:rsidRPr="0004629D">
              <w:rPr>
                <w:rFonts w:eastAsia="Calibri"/>
                <w:lang w:eastAsia="en-US"/>
              </w:rPr>
              <w:t>для которых содержание данной учебной дисциплины является опорой</w:t>
            </w:r>
          </w:p>
        </w:tc>
        <w:tc>
          <w:tcPr>
            <w:tcW w:w="1081" w:type="dxa"/>
            <w:vMerge/>
            <w:vAlign w:val="center"/>
          </w:tcPr>
          <w:p w:rsidR="00537206" w:rsidRPr="0004629D" w:rsidRDefault="00537206" w:rsidP="007C779D">
            <w:pPr>
              <w:tabs>
                <w:tab w:val="left" w:pos="708"/>
                <w:tab w:val="left" w:pos="1134"/>
              </w:tabs>
              <w:jc w:val="both"/>
              <w:rPr>
                <w:rFonts w:eastAsia="Calibri"/>
                <w:lang w:eastAsia="en-US"/>
              </w:rPr>
            </w:pPr>
          </w:p>
        </w:tc>
      </w:tr>
      <w:tr w:rsidR="008E4837" w:rsidRPr="0004629D" w:rsidTr="008E4837">
        <w:trPr>
          <w:trHeight w:val="4732"/>
        </w:trPr>
        <w:tc>
          <w:tcPr>
            <w:tcW w:w="1497" w:type="dxa"/>
            <w:vAlign w:val="center"/>
          </w:tcPr>
          <w:p w:rsidR="008E4837" w:rsidRPr="0004629D" w:rsidRDefault="008E4837" w:rsidP="007C779D">
            <w:pPr>
              <w:tabs>
                <w:tab w:val="left" w:pos="708"/>
                <w:tab w:val="left" w:pos="1134"/>
              </w:tabs>
              <w:rPr>
                <w:rFonts w:eastAsia="Calibri"/>
                <w:lang w:eastAsia="en-US"/>
              </w:rPr>
            </w:pPr>
            <w:r w:rsidRPr="0004629D">
              <w:rPr>
                <w:bCs/>
              </w:rPr>
              <w:lastRenderedPageBreak/>
              <w:t>ФТД.В.01</w:t>
            </w:r>
          </w:p>
        </w:tc>
        <w:tc>
          <w:tcPr>
            <w:tcW w:w="2342" w:type="dxa"/>
            <w:vAlign w:val="center"/>
          </w:tcPr>
          <w:p w:rsidR="008E4837" w:rsidRPr="0004629D" w:rsidRDefault="008E4837" w:rsidP="007C779D">
            <w:pPr>
              <w:tabs>
                <w:tab w:val="left" w:pos="708"/>
                <w:tab w:val="left" w:pos="1134"/>
              </w:tabs>
              <w:rPr>
                <w:rFonts w:eastAsia="Calibri"/>
                <w:lang w:eastAsia="en-US"/>
              </w:rPr>
            </w:pPr>
            <w:r w:rsidRPr="0004629D">
              <w:t>Научно-исследовательский семинар</w:t>
            </w:r>
          </w:p>
        </w:tc>
        <w:tc>
          <w:tcPr>
            <w:tcW w:w="2342" w:type="dxa"/>
            <w:vAlign w:val="center"/>
          </w:tcPr>
          <w:p w:rsidR="008E4837" w:rsidRPr="0004629D" w:rsidRDefault="008E4837" w:rsidP="00684B1C">
            <w:pPr>
              <w:tabs>
                <w:tab w:val="left" w:pos="708"/>
                <w:tab w:val="left" w:pos="1134"/>
              </w:tabs>
              <w:rPr>
                <w:rFonts w:eastAsia="Calibri"/>
                <w:lang w:eastAsia="en-US"/>
              </w:rPr>
            </w:pPr>
            <w:r w:rsidRPr="0004629D">
              <w:rPr>
                <w:rFonts w:eastAsia="Calibri"/>
                <w:lang w:eastAsia="en-US"/>
              </w:rPr>
              <w:t>Успешно освоенные обучающимися дисциплина «Методология научного исследования в области языкознания и литературоведения»</w:t>
            </w:r>
          </w:p>
        </w:tc>
        <w:tc>
          <w:tcPr>
            <w:tcW w:w="2309" w:type="dxa"/>
            <w:vAlign w:val="center"/>
          </w:tcPr>
          <w:p w:rsidR="008E4837" w:rsidRPr="0004629D" w:rsidRDefault="008E4837" w:rsidP="00684B1C">
            <w:pPr>
              <w:tabs>
                <w:tab w:val="left" w:pos="1134"/>
              </w:tabs>
            </w:pPr>
            <w:r w:rsidRPr="0004629D">
              <w:t>Практика по получению профессиональных умений и опыта профессиональной деятельности (научно-исследовательская практика)</w:t>
            </w:r>
          </w:p>
          <w:p w:rsidR="008E4837" w:rsidRPr="0004629D" w:rsidRDefault="008E4837" w:rsidP="00684B1C">
            <w:pPr>
              <w:tabs>
                <w:tab w:val="left" w:pos="1134"/>
              </w:tabs>
            </w:pPr>
            <w:r w:rsidRPr="0004629D">
              <w:t>Научно-исследовательская деятельность</w:t>
            </w:r>
          </w:p>
          <w:p w:rsidR="008E4837" w:rsidRPr="0004629D" w:rsidRDefault="008E4837" w:rsidP="00684B1C">
            <w:pPr>
              <w:tabs>
                <w:tab w:val="left" w:pos="1134"/>
              </w:tabs>
            </w:pPr>
            <w:r w:rsidRPr="0004629D">
              <w:t>Подготовка к сдаче и сдача государственного экзамена</w:t>
            </w:r>
          </w:p>
        </w:tc>
        <w:tc>
          <w:tcPr>
            <w:tcW w:w="1081" w:type="dxa"/>
            <w:vAlign w:val="center"/>
          </w:tcPr>
          <w:p w:rsidR="008E4837" w:rsidRPr="0004629D" w:rsidRDefault="008E4837" w:rsidP="00684B1C">
            <w:pPr>
              <w:tabs>
                <w:tab w:val="left" w:pos="708"/>
                <w:tab w:val="left" w:pos="1134"/>
              </w:tabs>
              <w:rPr>
                <w:rFonts w:eastAsia="Calibri"/>
                <w:lang w:eastAsia="en-US"/>
              </w:rPr>
            </w:pPr>
            <w:r w:rsidRPr="0004629D">
              <w:t>ОПК-1</w:t>
            </w:r>
          </w:p>
          <w:p w:rsidR="008E4837" w:rsidRPr="0004629D" w:rsidRDefault="008E4837" w:rsidP="00684B1C">
            <w:pPr>
              <w:tabs>
                <w:tab w:val="left" w:pos="708"/>
                <w:tab w:val="left" w:pos="1134"/>
              </w:tabs>
            </w:pPr>
            <w:r w:rsidRPr="0004629D">
              <w:t>ПК-1</w:t>
            </w:r>
          </w:p>
        </w:tc>
      </w:tr>
    </w:tbl>
    <w:p w:rsidR="00537206" w:rsidRPr="0004629D" w:rsidRDefault="00537206" w:rsidP="00537206">
      <w:pPr>
        <w:tabs>
          <w:tab w:val="left" w:pos="1134"/>
        </w:tabs>
        <w:ind w:firstLine="709"/>
        <w:contextualSpacing/>
        <w:jc w:val="both"/>
        <w:rPr>
          <w:rFonts w:eastAsia="Calibri"/>
          <w:b/>
          <w:spacing w:val="4"/>
          <w:lang w:eastAsia="en-US"/>
        </w:rPr>
      </w:pPr>
    </w:p>
    <w:p w:rsidR="00537206" w:rsidRPr="0004629D" w:rsidRDefault="00537206" w:rsidP="00537206">
      <w:pPr>
        <w:tabs>
          <w:tab w:val="left" w:pos="1134"/>
        </w:tabs>
        <w:ind w:firstLine="709"/>
        <w:contextualSpacing/>
        <w:jc w:val="both"/>
        <w:rPr>
          <w:rFonts w:eastAsia="Calibri"/>
          <w:b/>
          <w:spacing w:val="4"/>
          <w:lang w:eastAsia="en-US"/>
        </w:rPr>
      </w:pPr>
      <w:r w:rsidRPr="0004629D">
        <w:rPr>
          <w:rFonts w:eastAsia="Calibri"/>
          <w:b/>
          <w:spacing w:val="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37206" w:rsidRPr="0004629D" w:rsidRDefault="00537206" w:rsidP="00537206">
      <w:pPr>
        <w:tabs>
          <w:tab w:val="left" w:pos="1134"/>
        </w:tabs>
        <w:ind w:firstLine="709"/>
        <w:jc w:val="both"/>
        <w:rPr>
          <w:rFonts w:eastAsia="Calibri"/>
          <w:lang w:eastAsia="en-US"/>
        </w:rPr>
      </w:pPr>
      <w:r w:rsidRPr="0004629D">
        <w:rPr>
          <w:rFonts w:eastAsia="Calibri"/>
          <w:lang w:eastAsia="en-US"/>
        </w:rPr>
        <w:t>Объем учебной дисциплины – 2 зачетных единиц – 72 академических часов</w:t>
      </w:r>
    </w:p>
    <w:p w:rsidR="00537206" w:rsidRPr="0004629D" w:rsidRDefault="00537206" w:rsidP="00537206">
      <w:pPr>
        <w:tabs>
          <w:tab w:val="left" w:pos="1134"/>
        </w:tabs>
        <w:ind w:firstLine="709"/>
        <w:jc w:val="both"/>
        <w:rPr>
          <w:rFonts w:eastAsia="Calibri"/>
          <w:lang w:eastAsia="en-US"/>
        </w:rPr>
      </w:pPr>
      <w:r w:rsidRPr="0004629D">
        <w:rPr>
          <w:rFonts w:eastAsia="Calibri"/>
          <w:lang w:eastAsia="en-US"/>
        </w:rPr>
        <w:t>Из них</w:t>
      </w:r>
      <w:r w:rsidRPr="0004629D">
        <w:rPr>
          <w:rFonts w:eastAsia="Calibri"/>
          <w:lang w:val="en-US" w:eastAsia="en-US"/>
        </w:rPr>
        <w:t>:</w:t>
      </w:r>
    </w:p>
    <w:p w:rsidR="00537206" w:rsidRPr="0004629D" w:rsidRDefault="00537206" w:rsidP="00537206">
      <w:pPr>
        <w:tabs>
          <w:tab w:val="left" w:pos="1134"/>
        </w:tabs>
        <w:ind w:firstLine="709"/>
        <w:jc w:val="both"/>
        <w:rPr>
          <w:rFonts w:eastAsia="Calibri"/>
          <w:lang w:eastAsia="en-US"/>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537206" w:rsidRPr="0004629D" w:rsidTr="007C779D">
        <w:tc>
          <w:tcPr>
            <w:tcW w:w="4365" w:type="dxa"/>
          </w:tcPr>
          <w:p w:rsidR="00537206" w:rsidRPr="0004629D" w:rsidRDefault="00537206" w:rsidP="007C779D">
            <w:pPr>
              <w:tabs>
                <w:tab w:val="left" w:pos="1134"/>
              </w:tabs>
              <w:jc w:val="both"/>
              <w:rPr>
                <w:rFonts w:eastAsia="Calibri"/>
                <w:lang w:eastAsia="en-US"/>
              </w:rPr>
            </w:pPr>
          </w:p>
        </w:tc>
        <w:tc>
          <w:tcPr>
            <w:tcW w:w="2693"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Очная форма обучения</w:t>
            </w:r>
          </w:p>
        </w:tc>
        <w:tc>
          <w:tcPr>
            <w:tcW w:w="2517"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 xml:space="preserve">Заочная форма </w:t>
            </w:r>
          </w:p>
          <w:p w:rsidR="00537206" w:rsidRPr="0004629D" w:rsidRDefault="00537206" w:rsidP="007C779D">
            <w:pPr>
              <w:tabs>
                <w:tab w:val="left" w:pos="1134"/>
              </w:tabs>
              <w:jc w:val="center"/>
              <w:rPr>
                <w:rFonts w:eastAsia="Calibri"/>
                <w:lang w:eastAsia="en-US"/>
              </w:rPr>
            </w:pPr>
            <w:r w:rsidRPr="0004629D">
              <w:rPr>
                <w:rFonts w:eastAsia="Calibri"/>
                <w:lang w:eastAsia="en-US"/>
              </w:rPr>
              <w:t>обучения</w:t>
            </w:r>
          </w:p>
        </w:tc>
      </w:tr>
      <w:tr w:rsidR="00537206" w:rsidRPr="0004629D" w:rsidTr="007C779D">
        <w:tc>
          <w:tcPr>
            <w:tcW w:w="4365" w:type="dxa"/>
          </w:tcPr>
          <w:p w:rsidR="00537206" w:rsidRPr="0004629D" w:rsidRDefault="00537206" w:rsidP="007C779D">
            <w:pPr>
              <w:tabs>
                <w:tab w:val="left" w:pos="1134"/>
              </w:tabs>
              <w:jc w:val="both"/>
              <w:rPr>
                <w:rFonts w:eastAsia="Calibri"/>
                <w:lang w:eastAsia="en-US"/>
              </w:rPr>
            </w:pPr>
            <w:r w:rsidRPr="0004629D">
              <w:rPr>
                <w:rFonts w:eastAsia="Calibri"/>
                <w:lang w:eastAsia="en-US"/>
              </w:rPr>
              <w:t>Контактная работа</w:t>
            </w:r>
          </w:p>
        </w:tc>
        <w:tc>
          <w:tcPr>
            <w:tcW w:w="2693"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24</w:t>
            </w:r>
          </w:p>
        </w:tc>
        <w:tc>
          <w:tcPr>
            <w:tcW w:w="2517"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18</w:t>
            </w:r>
          </w:p>
        </w:tc>
      </w:tr>
      <w:tr w:rsidR="00537206" w:rsidRPr="0004629D" w:rsidTr="007C779D">
        <w:tc>
          <w:tcPr>
            <w:tcW w:w="4365" w:type="dxa"/>
          </w:tcPr>
          <w:p w:rsidR="00537206" w:rsidRPr="0004629D" w:rsidRDefault="00537206" w:rsidP="007C779D">
            <w:pPr>
              <w:tabs>
                <w:tab w:val="left" w:pos="1134"/>
              </w:tabs>
              <w:jc w:val="both"/>
              <w:rPr>
                <w:rFonts w:eastAsia="Calibri"/>
                <w:i/>
                <w:lang w:eastAsia="en-US"/>
              </w:rPr>
            </w:pPr>
            <w:r w:rsidRPr="0004629D">
              <w:rPr>
                <w:rFonts w:eastAsia="Calibri"/>
                <w:i/>
                <w:lang w:eastAsia="en-US"/>
              </w:rPr>
              <w:t>Лекций</w:t>
            </w:r>
          </w:p>
        </w:tc>
        <w:tc>
          <w:tcPr>
            <w:tcW w:w="2693"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8</w:t>
            </w:r>
          </w:p>
        </w:tc>
        <w:tc>
          <w:tcPr>
            <w:tcW w:w="2517"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6</w:t>
            </w:r>
          </w:p>
        </w:tc>
      </w:tr>
      <w:tr w:rsidR="00537206" w:rsidRPr="0004629D" w:rsidTr="007C779D">
        <w:tc>
          <w:tcPr>
            <w:tcW w:w="4365" w:type="dxa"/>
          </w:tcPr>
          <w:p w:rsidR="00537206" w:rsidRPr="0004629D" w:rsidRDefault="00537206" w:rsidP="007C779D">
            <w:pPr>
              <w:tabs>
                <w:tab w:val="left" w:pos="1134"/>
              </w:tabs>
              <w:jc w:val="both"/>
              <w:rPr>
                <w:rFonts w:eastAsia="Calibri"/>
                <w:i/>
                <w:lang w:eastAsia="en-US"/>
              </w:rPr>
            </w:pPr>
            <w:r w:rsidRPr="0004629D">
              <w:rPr>
                <w:rFonts w:eastAsia="Calibri"/>
                <w:i/>
                <w:lang w:eastAsia="en-US"/>
              </w:rPr>
              <w:t>Лабораторных работ</w:t>
            </w:r>
          </w:p>
        </w:tc>
        <w:tc>
          <w:tcPr>
            <w:tcW w:w="2693"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w:t>
            </w:r>
          </w:p>
        </w:tc>
        <w:tc>
          <w:tcPr>
            <w:tcW w:w="2517"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w:t>
            </w:r>
          </w:p>
        </w:tc>
      </w:tr>
      <w:tr w:rsidR="00537206" w:rsidRPr="0004629D" w:rsidTr="007C779D">
        <w:tc>
          <w:tcPr>
            <w:tcW w:w="4365" w:type="dxa"/>
          </w:tcPr>
          <w:p w:rsidR="00537206" w:rsidRPr="0004629D" w:rsidRDefault="00537206" w:rsidP="007C779D">
            <w:pPr>
              <w:tabs>
                <w:tab w:val="left" w:pos="1134"/>
              </w:tabs>
              <w:jc w:val="both"/>
              <w:rPr>
                <w:rFonts w:eastAsia="Calibri"/>
                <w:i/>
                <w:lang w:eastAsia="en-US"/>
              </w:rPr>
            </w:pPr>
            <w:r w:rsidRPr="0004629D">
              <w:rPr>
                <w:rFonts w:eastAsia="Calibri"/>
                <w:i/>
                <w:lang w:eastAsia="en-US"/>
              </w:rPr>
              <w:t>Практических занятий</w:t>
            </w:r>
          </w:p>
        </w:tc>
        <w:tc>
          <w:tcPr>
            <w:tcW w:w="2693"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16</w:t>
            </w:r>
          </w:p>
        </w:tc>
        <w:tc>
          <w:tcPr>
            <w:tcW w:w="2517"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12</w:t>
            </w:r>
          </w:p>
        </w:tc>
      </w:tr>
      <w:tr w:rsidR="00537206" w:rsidRPr="0004629D" w:rsidTr="007C779D">
        <w:tc>
          <w:tcPr>
            <w:tcW w:w="4365" w:type="dxa"/>
          </w:tcPr>
          <w:p w:rsidR="00537206" w:rsidRPr="0004629D" w:rsidRDefault="00537206" w:rsidP="007C779D">
            <w:pPr>
              <w:tabs>
                <w:tab w:val="left" w:pos="1134"/>
              </w:tabs>
              <w:jc w:val="both"/>
              <w:rPr>
                <w:rFonts w:eastAsia="Calibri"/>
                <w:lang w:eastAsia="en-US"/>
              </w:rPr>
            </w:pPr>
            <w:r w:rsidRPr="0004629D">
              <w:rPr>
                <w:rFonts w:eastAsia="Calibri"/>
                <w:lang w:eastAsia="en-US"/>
              </w:rPr>
              <w:t>Самостоятельная работа обучающихся</w:t>
            </w:r>
          </w:p>
        </w:tc>
        <w:tc>
          <w:tcPr>
            <w:tcW w:w="2693"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48</w:t>
            </w:r>
          </w:p>
        </w:tc>
        <w:tc>
          <w:tcPr>
            <w:tcW w:w="2517"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54</w:t>
            </w:r>
          </w:p>
        </w:tc>
      </w:tr>
      <w:tr w:rsidR="00537206" w:rsidRPr="0004629D" w:rsidTr="007C779D">
        <w:tc>
          <w:tcPr>
            <w:tcW w:w="4365" w:type="dxa"/>
          </w:tcPr>
          <w:p w:rsidR="00537206" w:rsidRPr="0004629D" w:rsidRDefault="00537206" w:rsidP="007C779D">
            <w:pPr>
              <w:tabs>
                <w:tab w:val="left" w:pos="1134"/>
              </w:tabs>
              <w:jc w:val="both"/>
              <w:rPr>
                <w:rFonts w:eastAsia="Calibri"/>
                <w:lang w:eastAsia="en-US"/>
              </w:rPr>
            </w:pPr>
            <w:r w:rsidRPr="0004629D">
              <w:rPr>
                <w:rFonts w:eastAsia="Calibri"/>
                <w:lang w:eastAsia="en-US"/>
              </w:rPr>
              <w:t>Контроль</w:t>
            </w:r>
          </w:p>
        </w:tc>
        <w:tc>
          <w:tcPr>
            <w:tcW w:w="2693"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w:t>
            </w:r>
          </w:p>
        </w:tc>
        <w:tc>
          <w:tcPr>
            <w:tcW w:w="2517"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w:t>
            </w:r>
          </w:p>
        </w:tc>
      </w:tr>
      <w:tr w:rsidR="00537206" w:rsidRPr="0004629D" w:rsidTr="007C779D">
        <w:tc>
          <w:tcPr>
            <w:tcW w:w="4365" w:type="dxa"/>
            <w:vAlign w:val="center"/>
          </w:tcPr>
          <w:p w:rsidR="00537206" w:rsidRPr="0004629D" w:rsidRDefault="00537206" w:rsidP="007C779D">
            <w:pPr>
              <w:tabs>
                <w:tab w:val="left" w:pos="1134"/>
              </w:tabs>
              <w:rPr>
                <w:rFonts w:eastAsia="Calibri"/>
                <w:lang w:eastAsia="en-US"/>
              </w:rPr>
            </w:pPr>
            <w:r w:rsidRPr="0004629D">
              <w:rPr>
                <w:rFonts w:eastAsia="Calibri"/>
                <w:lang w:eastAsia="en-US"/>
              </w:rPr>
              <w:t>Формы промежуточной аттестации</w:t>
            </w:r>
          </w:p>
        </w:tc>
        <w:tc>
          <w:tcPr>
            <w:tcW w:w="2693" w:type="dxa"/>
            <w:vAlign w:val="center"/>
          </w:tcPr>
          <w:p w:rsidR="00537206" w:rsidRPr="0004629D" w:rsidRDefault="00537206" w:rsidP="007C779D">
            <w:pPr>
              <w:tabs>
                <w:tab w:val="left" w:pos="1134"/>
              </w:tabs>
              <w:jc w:val="center"/>
              <w:rPr>
                <w:rFonts w:eastAsia="Calibri"/>
                <w:lang w:eastAsia="en-US"/>
              </w:rPr>
            </w:pPr>
            <w:r w:rsidRPr="0004629D">
              <w:rPr>
                <w:rFonts w:eastAsia="Calibri"/>
                <w:lang w:eastAsia="en-US"/>
              </w:rPr>
              <w:t>зачет в конце второго года обучения</w:t>
            </w:r>
          </w:p>
        </w:tc>
        <w:tc>
          <w:tcPr>
            <w:tcW w:w="2517" w:type="dxa"/>
            <w:vAlign w:val="center"/>
          </w:tcPr>
          <w:p w:rsidR="00537206" w:rsidRPr="0004629D" w:rsidRDefault="00537206" w:rsidP="00F932FB">
            <w:pPr>
              <w:tabs>
                <w:tab w:val="left" w:pos="1134"/>
              </w:tabs>
              <w:jc w:val="center"/>
              <w:rPr>
                <w:rFonts w:eastAsia="Calibri"/>
                <w:lang w:eastAsia="en-US"/>
              </w:rPr>
            </w:pPr>
            <w:r w:rsidRPr="0004629D">
              <w:rPr>
                <w:rFonts w:eastAsia="Calibri"/>
                <w:lang w:eastAsia="en-US"/>
              </w:rPr>
              <w:t xml:space="preserve">зачет в конце </w:t>
            </w:r>
            <w:r w:rsidR="00F932FB" w:rsidRPr="0004629D">
              <w:rPr>
                <w:rFonts w:eastAsia="Calibri"/>
                <w:lang w:eastAsia="en-US"/>
              </w:rPr>
              <w:t>третьего</w:t>
            </w:r>
            <w:r w:rsidRPr="0004629D">
              <w:rPr>
                <w:rFonts w:eastAsia="Calibri"/>
                <w:lang w:eastAsia="en-US"/>
              </w:rPr>
              <w:t xml:space="preserve"> года обучения</w:t>
            </w:r>
          </w:p>
        </w:tc>
      </w:tr>
    </w:tbl>
    <w:p w:rsidR="00537206" w:rsidRPr="0004629D" w:rsidRDefault="00537206" w:rsidP="00722061">
      <w:pPr>
        <w:ind w:firstLine="709"/>
        <w:jc w:val="both"/>
        <w:rPr>
          <w:rFonts w:eastAsia="Calibri"/>
          <w:lang w:eastAsia="en-US"/>
        </w:rPr>
      </w:pPr>
    </w:p>
    <w:p w:rsidR="00722061" w:rsidRPr="0004629D" w:rsidRDefault="00722061" w:rsidP="00722061">
      <w:pPr>
        <w:keepNext/>
        <w:ind w:firstLine="709"/>
        <w:jc w:val="both"/>
        <w:rPr>
          <w:rFonts w:eastAsia="Calibri"/>
          <w:b/>
        </w:rPr>
      </w:pPr>
      <w:r w:rsidRPr="0004629D">
        <w:rPr>
          <w:b/>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22061" w:rsidRPr="0004629D" w:rsidRDefault="00722061" w:rsidP="00722061">
      <w:pPr>
        <w:keepNext/>
        <w:ind w:firstLine="709"/>
        <w:contextualSpacing/>
        <w:jc w:val="both"/>
        <w:rPr>
          <w:rFonts w:eastAsia="Calibri"/>
          <w:b/>
        </w:rPr>
      </w:pPr>
    </w:p>
    <w:p w:rsidR="00722061" w:rsidRPr="0004629D" w:rsidRDefault="00722061" w:rsidP="00722061">
      <w:pPr>
        <w:tabs>
          <w:tab w:val="left" w:pos="900"/>
        </w:tabs>
        <w:ind w:firstLine="709"/>
        <w:jc w:val="both"/>
        <w:rPr>
          <w:b/>
        </w:rPr>
      </w:pPr>
      <w:r w:rsidRPr="0004629D">
        <w:rPr>
          <w:b/>
        </w:rPr>
        <w:t>5.1. Тематический план для очной формы обучения</w:t>
      </w:r>
    </w:p>
    <w:p w:rsidR="00722061" w:rsidRPr="0004629D" w:rsidRDefault="00722061" w:rsidP="00722061">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84"/>
        <w:gridCol w:w="11"/>
        <w:gridCol w:w="840"/>
      </w:tblGrid>
      <w:tr w:rsidR="00722061" w:rsidRPr="0004629D" w:rsidTr="007C779D">
        <w:trPr>
          <w:trHeight w:val="510"/>
        </w:trPr>
        <w:tc>
          <w:tcPr>
            <w:tcW w:w="9508" w:type="dxa"/>
            <w:gridSpan w:val="8"/>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rPr>
                <w:b/>
                <w:bCs/>
              </w:rPr>
            </w:pPr>
            <w:r w:rsidRPr="0004629D">
              <w:rPr>
                <w:b/>
                <w:bCs/>
              </w:rPr>
              <w:t>Курс 2</w:t>
            </w:r>
          </w:p>
        </w:tc>
      </w:tr>
      <w:tr w:rsidR="00722061" w:rsidRPr="0004629D" w:rsidTr="007C779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20"/>
                <w:szCs w:val="20"/>
              </w:rPr>
            </w:pPr>
            <w:r w:rsidRPr="0004629D">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20"/>
                <w:szCs w:val="20"/>
              </w:rPr>
            </w:pPr>
            <w:r w:rsidRPr="0004629D">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20"/>
                <w:szCs w:val="20"/>
              </w:rPr>
            </w:pPr>
            <w:r w:rsidRPr="0004629D">
              <w:rPr>
                <w:sz w:val="20"/>
                <w:szCs w:val="20"/>
              </w:rPr>
              <w:t>Пр</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20"/>
                <w:szCs w:val="20"/>
              </w:rPr>
            </w:pPr>
            <w:r w:rsidRPr="0004629D">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Всего</w:t>
            </w:r>
          </w:p>
        </w:tc>
      </w:tr>
      <w:tr w:rsidR="00722061" w:rsidRPr="0004629D" w:rsidTr="007C779D">
        <w:trPr>
          <w:trHeight w:val="690"/>
        </w:trPr>
        <w:tc>
          <w:tcPr>
            <w:tcW w:w="9508" w:type="dxa"/>
            <w:gridSpan w:val="8"/>
            <w:tcBorders>
              <w:top w:val="single" w:sz="4" w:space="0" w:color="auto"/>
              <w:left w:val="single" w:sz="4" w:space="0" w:color="auto"/>
              <w:bottom w:val="single" w:sz="4" w:space="0" w:color="auto"/>
              <w:right w:val="single" w:sz="4" w:space="0" w:color="auto"/>
            </w:tcBorders>
            <w:shd w:val="clear" w:color="000000" w:fill="F2F2F2"/>
            <w:vAlign w:val="center"/>
            <w:hideMark/>
          </w:tcPr>
          <w:p w:rsidR="00722061" w:rsidRPr="0004629D" w:rsidRDefault="00722061" w:rsidP="007C779D">
            <w:pPr>
              <w:jc w:val="center"/>
            </w:pPr>
            <w:r w:rsidRPr="0004629D">
              <w:rPr>
                <w:bCs/>
              </w:rPr>
              <w:t xml:space="preserve">Раздел </w:t>
            </w:r>
            <w:r w:rsidRPr="0004629D">
              <w:rPr>
                <w:bCs/>
                <w:lang w:val="en-US"/>
              </w:rPr>
              <w:t>I</w:t>
            </w:r>
            <w:r w:rsidRPr="0004629D">
              <w:rPr>
                <w:bCs/>
              </w:rPr>
              <w:t>. Проектирование научного исследования</w:t>
            </w:r>
          </w:p>
        </w:tc>
      </w:tr>
      <w:tr w:rsidR="00722061" w:rsidRPr="0004629D" w:rsidTr="00977C14">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22061" w:rsidRPr="0004629D" w:rsidRDefault="00722061" w:rsidP="007C779D">
            <w:r w:rsidRPr="0004629D">
              <w:rPr>
                <w:b/>
              </w:rPr>
              <w:t>Тема №1.</w:t>
            </w:r>
            <w:r w:rsidRPr="0004629D">
              <w:t xml:space="preserve"> Основные этапы планирования и выполнения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6</w:t>
            </w:r>
          </w:p>
        </w:tc>
      </w:tr>
      <w:tr w:rsidR="00722061" w:rsidRPr="0004629D" w:rsidTr="00977C14">
        <w:trPr>
          <w:trHeight w:val="810"/>
        </w:trPr>
        <w:tc>
          <w:tcPr>
            <w:tcW w:w="5822" w:type="dxa"/>
            <w:vMerge/>
            <w:tcBorders>
              <w:left w:val="single" w:sz="4" w:space="0" w:color="auto"/>
              <w:bottom w:val="single" w:sz="4" w:space="0" w:color="auto"/>
              <w:right w:val="single" w:sz="4" w:space="0" w:color="auto"/>
            </w:tcBorders>
            <w:noWrap/>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0</w:t>
            </w:r>
          </w:p>
        </w:tc>
      </w:tr>
      <w:tr w:rsidR="00722061" w:rsidRPr="0004629D" w:rsidTr="00977C14">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22061" w:rsidRPr="0004629D" w:rsidRDefault="00722061" w:rsidP="007C779D">
            <w:r w:rsidRPr="0004629D">
              <w:rPr>
                <w:b/>
              </w:rPr>
              <w:t>Тема №2.</w:t>
            </w:r>
            <w:r w:rsidRPr="0004629D">
              <w:t xml:space="preserve"> Современные научные проблемы исследуемой области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6</w:t>
            </w:r>
          </w:p>
        </w:tc>
      </w:tr>
      <w:tr w:rsidR="00722061" w:rsidRPr="0004629D" w:rsidTr="00977C14">
        <w:trPr>
          <w:trHeight w:val="810"/>
        </w:trPr>
        <w:tc>
          <w:tcPr>
            <w:tcW w:w="5822" w:type="dxa"/>
            <w:vMerge/>
            <w:tcBorders>
              <w:left w:val="single" w:sz="4" w:space="0" w:color="auto"/>
              <w:bottom w:val="single" w:sz="4" w:space="0" w:color="auto"/>
              <w:right w:val="single" w:sz="4" w:space="0" w:color="auto"/>
            </w:tcBorders>
            <w:noWrap/>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0</w:t>
            </w:r>
          </w:p>
        </w:tc>
      </w:tr>
      <w:tr w:rsidR="00722061" w:rsidRPr="0004629D" w:rsidTr="00977C14">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22061" w:rsidRPr="0004629D" w:rsidRDefault="00722061" w:rsidP="007C779D">
            <w:pPr>
              <w:rPr>
                <w:b/>
              </w:rPr>
            </w:pPr>
            <w:r w:rsidRPr="0004629D">
              <w:rPr>
                <w:b/>
              </w:rPr>
              <w:t>Тема №3.</w:t>
            </w:r>
            <w:r w:rsidRPr="0004629D">
              <w:t xml:space="preserve"> Отражение актуальных проблем исследуемой области в научной литературе</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rPr>
                <w:lang w:eastAsia="en-US"/>
              </w:rPr>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6</w:t>
            </w:r>
          </w:p>
        </w:tc>
      </w:tr>
      <w:tr w:rsidR="00722061" w:rsidRPr="0004629D" w:rsidTr="00977C14">
        <w:trPr>
          <w:trHeight w:val="810"/>
        </w:trPr>
        <w:tc>
          <w:tcPr>
            <w:tcW w:w="5822" w:type="dxa"/>
            <w:vMerge/>
            <w:tcBorders>
              <w:left w:val="single" w:sz="4" w:space="0" w:color="auto"/>
              <w:bottom w:val="single" w:sz="4" w:space="0" w:color="auto"/>
              <w:right w:val="single" w:sz="4" w:space="0" w:color="auto"/>
            </w:tcBorders>
            <w:noWrap/>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0</w:t>
            </w:r>
          </w:p>
        </w:tc>
      </w:tr>
      <w:tr w:rsidR="00722061" w:rsidRPr="0004629D" w:rsidTr="00977C14">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22061" w:rsidRPr="0004629D" w:rsidRDefault="00722061" w:rsidP="007C779D">
            <w:r w:rsidRPr="0004629D">
              <w:rPr>
                <w:b/>
              </w:rPr>
              <w:t>Тема №4.</w:t>
            </w:r>
            <w:r w:rsidRPr="0004629D">
              <w:t xml:space="preserve"> Обоснование темы научного исследования как первый этап исследовательской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6</w:t>
            </w:r>
          </w:p>
        </w:tc>
      </w:tr>
      <w:tr w:rsidR="00722061" w:rsidRPr="0004629D" w:rsidTr="00977C14">
        <w:trPr>
          <w:trHeight w:val="810"/>
        </w:trPr>
        <w:tc>
          <w:tcPr>
            <w:tcW w:w="5822" w:type="dxa"/>
            <w:vMerge/>
            <w:tcBorders>
              <w:left w:val="single" w:sz="4" w:space="0" w:color="auto"/>
              <w:bottom w:val="single" w:sz="4" w:space="0" w:color="auto"/>
              <w:right w:val="single" w:sz="4" w:space="0" w:color="auto"/>
            </w:tcBorders>
            <w:noWrap/>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2</w:t>
            </w:r>
          </w:p>
        </w:tc>
      </w:tr>
      <w:tr w:rsidR="00722061" w:rsidRPr="0004629D" w:rsidTr="00977C14">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22061" w:rsidRPr="0004629D" w:rsidRDefault="00722061" w:rsidP="007C779D">
            <w:pPr>
              <w:rPr>
                <w:b/>
              </w:rPr>
            </w:pPr>
            <w:r w:rsidRPr="0004629D">
              <w:rPr>
                <w:b/>
              </w:rPr>
              <w:t>Тема №5.</w:t>
            </w:r>
            <w:r w:rsidRPr="0004629D">
              <w:t xml:space="preserve"> Презентация программы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rPr>
                <w:lang w:eastAsia="en-US"/>
              </w:rPr>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6</w:t>
            </w:r>
          </w:p>
        </w:tc>
      </w:tr>
      <w:tr w:rsidR="00722061" w:rsidRPr="0004629D" w:rsidTr="00977C14">
        <w:trPr>
          <w:trHeight w:val="810"/>
        </w:trPr>
        <w:tc>
          <w:tcPr>
            <w:tcW w:w="5822" w:type="dxa"/>
            <w:vMerge/>
            <w:tcBorders>
              <w:left w:val="single" w:sz="4" w:space="0" w:color="auto"/>
              <w:bottom w:val="single" w:sz="4" w:space="0" w:color="auto"/>
              <w:right w:val="single" w:sz="4" w:space="0" w:color="auto"/>
            </w:tcBorders>
            <w:noWrap/>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2</w:t>
            </w:r>
          </w:p>
        </w:tc>
      </w:tr>
      <w:tr w:rsidR="00722061" w:rsidRPr="0004629D" w:rsidTr="00977C14">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722061" w:rsidP="007C779D">
            <w:pPr>
              <w:rPr>
                <w:lang w:eastAsia="en-US"/>
              </w:rPr>
            </w:pPr>
            <w:r w:rsidRPr="0004629D">
              <w:rPr>
                <w:b/>
              </w:rPr>
              <w:t>Тема №6.</w:t>
            </w:r>
            <w:r w:rsidRPr="0004629D">
              <w:t xml:space="preserve"> Методы логического и творческого мышления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6</w:t>
            </w:r>
          </w:p>
        </w:tc>
      </w:tr>
      <w:tr w:rsidR="00722061" w:rsidRPr="0004629D" w:rsidTr="00977C14">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0</w:t>
            </w:r>
          </w:p>
        </w:tc>
      </w:tr>
      <w:tr w:rsidR="00722061" w:rsidRPr="0004629D" w:rsidTr="00977C14">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722061" w:rsidP="007C779D">
            <w:pPr>
              <w:rPr>
                <w:lang w:eastAsia="en-US"/>
              </w:rPr>
            </w:pPr>
            <w:r w:rsidRPr="0004629D">
              <w:rPr>
                <w:b/>
              </w:rPr>
              <w:t>Тема №7.</w:t>
            </w:r>
            <w:r w:rsidRPr="0004629D">
              <w:t xml:space="preserve"> Работа с научной литературой и подготовка научных публикаций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2</w:t>
            </w: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7</w:t>
            </w:r>
          </w:p>
        </w:tc>
      </w:tr>
      <w:tr w:rsidR="00722061" w:rsidRPr="0004629D" w:rsidTr="00977C14">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2</w:t>
            </w:r>
          </w:p>
        </w:tc>
      </w:tr>
      <w:tr w:rsidR="00722061" w:rsidRPr="0004629D" w:rsidTr="00977C14">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722061" w:rsidP="008E4837">
            <w:pPr>
              <w:rPr>
                <w:lang w:eastAsia="en-US"/>
              </w:rPr>
            </w:pPr>
            <w:r w:rsidRPr="0004629D">
              <w:rPr>
                <w:b/>
              </w:rPr>
              <w:t>Тема №8.</w:t>
            </w:r>
            <w:r w:rsidRPr="0004629D">
              <w:t xml:space="preserve"> Методы познания в </w:t>
            </w:r>
            <w:r w:rsidR="008E4837" w:rsidRPr="0004629D">
              <w:t>языкознании и литературоведении</w:t>
            </w:r>
            <w:r w:rsidRPr="0004629D">
              <w:t>. Основы сбора, обработки научных данных</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6</w:t>
            </w:r>
          </w:p>
        </w:tc>
      </w:tr>
      <w:tr w:rsidR="00722061" w:rsidRPr="0004629D" w:rsidTr="00977C14">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84"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0</w:t>
            </w:r>
          </w:p>
        </w:tc>
      </w:tr>
      <w:tr w:rsidR="00722061" w:rsidRPr="0004629D" w:rsidTr="007C779D">
        <w:trPr>
          <w:trHeight w:val="690"/>
        </w:trPr>
        <w:tc>
          <w:tcPr>
            <w:tcW w:w="9508" w:type="dxa"/>
            <w:gridSpan w:val="8"/>
            <w:tcBorders>
              <w:top w:val="single" w:sz="4" w:space="0" w:color="auto"/>
              <w:left w:val="single" w:sz="4" w:space="0" w:color="auto"/>
              <w:bottom w:val="single" w:sz="4" w:space="0" w:color="auto"/>
              <w:right w:val="single" w:sz="4" w:space="0" w:color="auto"/>
            </w:tcBorders>
            <w:shd w:val="clear" w:color="000000" w:fill="F2F2F2"/>
            <w:vAlign w:val="center"/>
            <w:hideMark/>
          </w:tcPr>
          <w:p w:rsidR="00722061" w:rsidRPr="0004629D" w:rsidRDefault="00722061" w:rsidP="007C779D">
            <w:pPr>
              <w:jc w:val="center"/>
            </w:pPr>
            <w:r w:rsidRPr="0004629D">
              <w:rPr>
                <w:bCs/>
              </w:rPr>
              <w:t xml:space="preserve">Раздел </w:t>
            </w:r>
            <w:r w:rsidRPr="0004629D">
              <w:rPr>
                <w:bCs/>
                <w:lang w:val="en-US"/>
              </w:rPr>
              <w:t>II</w:t>
            </w:r>
            <w:r w:rsidRPr="0004629D">
              <w:rPr>
                <w:bCs/>
              </w:rPr>
              <w:t xml:space="preserve">. </w:t>
            </w:r>
            <w:r w:rsidRPr="0004629D">
              <w:t>Реализация программы научного исследования</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722061" w:rsidP="007C779D">
            <w:pPr>
              <w:rPr>
                <w:lang w:eastAsia="en-US"/>
              </w:rPr>
            </w:pPr>
            <w:r w:rsidRPr="0004629D">
              <w:rPr>
                <w:b/>
              </w:rPr>
              <w:t>Тема №9.</w:t>
            </w:r>
            <w:r w:rsidRPr="0004629D">
              <w:t xml:space="preserve"> Научный доклад как форма представления результатов исследования. Презентация результатов </w:t>
            </w:r>
            <w:r w:rsidRPr="0004629D">
              <w:lastRenderedPageBreak/>
              <w:t>теоретического этапа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lastRenderedPageBreak/>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9</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2</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722061" w:rsidP="007C779D">
            <w:pPr>
              <w:rPr>
                <w:lang w:eastAsia="en-US"/>
              </w:rPr>
            </w:pPr>
            <w:r w:rsidRPr="0004629D">
              <w:rPr>
                <w:b/>
              </w:rPr>
              <w:t>Тема №10.</w:t>
            </w:r>
            <w:r w:rsidRPr="0004629D">
              <w:t xml:space="preserve"> Научный доклад как форма представления результатов исследования. Презентация результатов эмпирического этапа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7</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0</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722061" w:rsidP="007C779D">
            <w:pPr>
              <w:rPr>
                <w:lang w:eastAsia="en-US"/>
              </w:rPr>
            </w:pPr>
            <w:r w:rsidRPr="0004629D">
              <w:rPr>
                <w:b/>
              </w:rPr>
              <w:t>Тема №11.</w:t>
            </w:r>
            <w:r w:rsidRPr="0004629D">
              <w:t xml:space="preserve"> Апробация результатов исследования. Научная рефлексия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7</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0</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722061" w:rsidP="007C779D">
            <w:r w:rsidRPr="0004629D">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8</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16</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48</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rPr>
              <w:t>72</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4</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8</w:t>
            </w:r>
          </w:p>
        </w:tc>
      </w:tr>
      <w:tr w:rsidR="00722061" w:rsidRPr="0004629D" w:rsidTr="007C779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bookmarkStart w:id="0" w:name="RANGE!A25"/>
            <w:bookmarkEnd w:id="0"/>
            <w:r w:rsidRPr="0004629D">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pPr>
            <w:r w:rsidRPr="0004629D">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pPr>
            <w:r w:rsidRPr="0004629D">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pPr>
            <w:r w:rsidRPr="0004629D">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pPr>
            <w:r w:rsidRPr="0004629D">
              <w:t> </w:t>
            </w:r>
          </w:p>
        </w:tc>
        <w:tc>
          <w:tcPr>
            <w:tcW w:w="595" w:type="dxa"/>
            <w:gridSpan w:val="2"/>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pPr>
            <w:r w:rsidRPr="0004629D">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bookmarkStart w:id="1" w:name="RANGE!H25"/>
            <w:bookmarkEnd w:id="1"/>
          </w:p>
        </w:tc>
      </w:tr>
      <w:tr w:rsidR="00722061" w:rsidRPr="0004629D" w:rsidTr="007C779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bookmarkStart w:id="2" w:name="RANGE!A26"/>
            <w:bookmarkEnd w:id="2"/>
            <w:r w:rsidRPr="0004629D">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rPr>
                <w:i/>
                <w:iCs/>
              </w:rPr>
            </w:pPr>
            <w:r w:rsidRPr="0004629D">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rPr>
                <w:i/>
                <w:iCs/>
              </w:rPr>
            </w:pPr>
            <w:r w:rsidRPr="0004629D">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rPr>
                <w:i/>
                <w:iCs/>
              </w:rPr>
            </w:pPr>
            <w:r w:rsidRPr="0004629D">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rPr>
                <w:i/>
                <w:iCs/>
              </w:rPr>
            </w:pPr>
            <w:r w:rsidRPr="0004629D">
              <w:rPr>
                <w:i/>
                <w:iCs/>
              </w:rPr>
              <w:t> </w:t>
            </w:r>
          </w:p>
        </w:tc>
        <w:tc>
          <w:tcPr>
            <w:tcW w:w="595" w:type="dxa"/>
            <w:gridSpan w:val="2"/>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rPr>
                <w:i/>
                <w:iCs/>
              </w:rPr>
            </w:pPr>
            <w:r w:rsidRPr="0004629D">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722061" w:rsidRPr="0004629D" w:rsidRDefault="00722061" w:rsidP="007C779D">
            <w:pPr>
              <w:jc w:val="center"/>
              <w:rPr>
                <w:b/>
                <w:bCs/>
                <w:i/>
                <w:iCs/>
              </w:rPr>
            </w:pPr>
            <w:r w:rsidRPr="0004629D">
              <w:rPr>
                <w:b/>
                <w:bCs/>
                <w:i/>
                <w:iCs/>
              </w:rPr>
              <w:t>72</w:t>
            </w:r>
          </w:p>
        </w:tc>
      </w:tr>
    </w:tbl>
    <w:p w:rsidR="00722061" w:rsidRPr="0004629D" w:rsidRDefault="00722061" w:rsidP="00722061">
      <w:pPr>
        <w:tabs>
          <w:tab w:val="left" w:pos="900"/>
        </w:tabs>
        <w:jc w:val="both"/>
        <w:rPr>
          <w:b/>
        </w:rPr>
      </w:pPr>
    </w:p>
    <w:p w:rsidR="00722061" w:rsidRPr="0004629D" w:rsidRDefault="00722061" w:rsidP="00722061">
      <w:pPr>
        <w:tabs>
          <w:tab w:val="left" w:pos="900"/>
        </w:tabs>
        <w:ind w:firstLine="709"/>
        <w:jc w:val="both"/>
        <w:rPr>
          <w:b/>
        </w:rPr>
      </w:pPr>
      <w:r w:rsidRPr="0004629D">
        <w:rPr>
          <w:b/>
        </w:rPr>
        <w:t>5.2. Тематический план для заочной формы обучения</w:t>
      </w:r>
    </w:p>
    <w:p w:rsidR="00722061" w:rsidRPr="0004629D" w:rsidRDefault="00722061" w:rsidP="00722061">
      <w:pPr>
        <w:tabs>
          <w:tab w:val="left" w:pos="900"/>
        </w:tabs>
        <w:ind w:firstLine="709"/>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722061" w:rsidRPr="0004629D" w:rsidTr="007C779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rPr>
                <w:b/>
                <w:bCs/>
              </w:rPr>
            </w:pPr>
            <w:r w:rsidRPr="0004629D">
              <w:rPr>
                <w:b/>
                <w:bCs/>
              </w:rPr>
              <w:t>Курс 3</w:t>
            </w:r>
          </w:p>
        </w:tc>
      </w:tr>
      <w:tr w:rsidR="00722061" w:rsidRPr="0004629D" w:rsidTr="007C779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20"/>
                <w:szCs w:val="20"/>
              </w:rPr>
            </w:pPr>
            <w:r w:rsidRPr="0004629D">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20"/>
                <w:szCs w:val="20"/>
              </w:rPr>
            </w:pPr>
            <w:r w:rsidRPr="0004629D">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20"/>
                <w:szCs w:val="20"/>
              </w:rPr>
            </w:pPr>
            <w:r w:rsidRPr="0004629D">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20"/>
                <w:szCs w:val="20"/>
              </w:rPr>
            </w:pPr>
            <w:r w:rsidRPr="0004629D">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Всего</w:t>
            </w:r>
          </w:p>
        </w:tc>
      </w:tr>
      <w:tr w:rsidR="00722061" w:rsidRPr="0004629D" w:rsidTr="007C779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722061" w:rsidRPr="0004629D" w:rsidRDefault="00722061" w:rsidP="007C779D">
            <w:pPr>
              <w:jc w:val="center"/>
            </w:pPr>
            <w:r w:rsidRPr="0004629D">
              <w:rPr>
                <w:bCs/>
              </w:rPr>
              <w:t xml:space="preserve">Раздел </w:t>
            </w:r>
            <w:r w:rsidRPr="0004629D">
              <w:rPr>
                <w:bCs/>
                <w:lang w:val="en-US"/>
              </w:rPr>
              <w:t>I</w:t>
            </w:r>
            <w:r w:rsidRPr="0004629D">
              <w:rPr>
                <w:bCs/>
              </w:rPr>
              <w:t>. Проектирование научного исследования</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22061" w:rsidRPr="0004629D" w:rsidRDefault="00722061" w:rsidP="007C779D">
            <w:r w:rsidRPr="0004629D">
              <w:rPr>
                <w:b/>
              </w:rPr>
              <w:t>Тема №1.</w:t>
            </w:r>
            <w:r w:rsidRPr="0004629D">
              <w:t xml:space="preserve"> Основные этапы планирования и выполнения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8</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noWrap/>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0</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22061" w:rsidRPr="0004629D" w:rsidRDefault="00722061" w:rsidP="007C779D">
            <w:r w:rsidRPr="0004629D">
              <w:rPr>
                <w:b/>
              </w:rPr>
              <w:t>Тема №2.</w:t>
            </w:r>
            <w:r w:rsidRPr="0004629D">
              <w:t xml:space="preserve"> Современные научные проблемы исследуемой области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4</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noWrap/>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0</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22061" w:rsidRPr="0004629D" w:rsidRDefault="00722061" w:rsidP="007C779D">
            <w:pPr>
              <w:rPr>
                <w:b/>
              </w:rPr>
            </w:pPr>
            <w:r w:rsidRPr="0004629D">
              <w:rPr>
                <w:b/>
              </w:rPr>
              <w:t>Тема №3.</w:t>
            </w:r>
            <w:r w:rsidRPr="0004629D">
              <w:t xml:space="preserve"> Отражение актуальных проблем исследуемой области в научной литературе</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rPr>
                <w:lang w:eastAsia="en-US"/>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8</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noWrap/>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0</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22061" w:rsidRPr="0004629D" w:rsidRDefault="00722061" w:rsidP="007C779D">
            <w:r w:rsidRPr="0004629D">
              <w:rPr>
                <w:b/>
              </w:rPr>
              <w:t>Тема №4.</w:t>
            </w:r>
            <w:r w:rsidRPr="0004629D">
              <w:t xml:space="preserve"> Обоснование темы научного исследования как первый этап исследовательской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6</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noWrap/>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2</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22061" w:rsidRPr="0004629D" w:rsidRDefault="00722061" w:rsidP="007C779D">
            <w:pPr>
              <w:rPr>
                <w:b/>
              </w:rPr>
            </w:pPr>
            <w:r w:rsidRPr="0004629D">
              <w:rPr>
                <w:b/>
              </w:rPr>
              <w:t>Тема №5.</w:t>
            </w:r>
            <w:r w:rsidRPr="0004629D">
              <w:t xml:space="preserve"> Презентация программы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8</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noWrap/>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2</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722061" w:rsidP="007C779D">
            <w:pPr>
              <w:rPr>
                <w:lang w:eastAsia="en-US"/>
              </w:rPr>
            </w:pPr>
            <w:r w:rsidRPr="0004629D">
              <w:rPr>
                <w:b/>
              </w:rPr>
              <w:t>Тема №6.</w:t>
            </w:r>
            <w:r w:rsidRPr="0004629D">
              <w:t xml:space="preserve"> Методы логического и творческого мышления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4</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0</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722061" w:rsidP="007C779D">
            <w:pPr>
              <w:rPr>
                <w:lang w:eastAsia="en-US"/>
              </w:rPr>
            </w:pPr>
            <w:r w:rsidRPr="0004629D">
              <w:rPr>
                <w:b/>
              </w:rPr>
              <w:t>Тема №7.</w:t>
            </w:r>
            <w:r w:rsidRPr="0004629D">
              <w:t xml:space="preserve"> Работа с научной литературой и подготовка научных публикаций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2</w:t>
            </w: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8</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0</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8E4837" w:rsidP="007C779D">
            <w:pPr>
              <w:rPr>
                <w:lang w:eastAsia="en-US"/>
              </w:rPr>
            </w:pPr>
            <w:r w:rsidRPr="0004629D">
              <w:rPr>
                <w:b/>
              </w:rPr>
              <w:t xml:space="preserve">Тема №8. </w:t>
            </w:r>
            <w:r w:rsidRPr="0004629D">
              <w:t>Методы познания в языкознании и литературоведении. Основы сбора, обработки научных данных</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6</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0</w:t>
            </w:r>
          </w:p>
        </w:tc>
      </w:tr>
      <w:tr w:rsidR="00722061" w:rsidRPr="0004629D" w:rsidTr="007C779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722061" w:rsidRPr="0004629D" w:rsidRDefault="00722061" w:rsidP="007C779D">
            <w:pPr>
              <w:jc w:val="center"/>
            </w:pPr>
            <w:r w:rsidRPr="0004629D">
              <w:rPr>
                <w:bCs/>
              </w:rPr>
              <w:t xml:space="preserve">Раздел </w:t>
            </w:r>
            <w:r w:rsidRPr="0004629D">
              <w:rPr>
                <w:bCs/>
                <w:lang w:val="en-US"/>
              </w:rPr>
              <w:t>II</w:t>
            </w:r>
            <w:r w:rsidRPr="0004629D">
              <w:rPr>
                <w:bCs/>
              </w:rPr>
              <w:t xml:space="preserve">. </w:t>
            </w:r>
            <w:r w:rsidRPr="0004629D">
              <w:t>Реализация программы научного исследования</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722061" w:rsidP="007C779D">
            <w:pPr>
              <w:rPr>
                <w:lang w:eastAsia="en-US"/>
              </w:rPr>
            </w:pPr>
            <w:r w:rsidRPr="0004629D">
              <w:rPr>
                <w:b/>
              </w:rPr>
              <w:t>Тема №9.</w:t>
            </w:r>
            <w:r w:rsidRPr="0004629D">
              <w:t xml:space="preserve"> Научный доклад как форма представления результатов исследования. Презентация результатов теоретического этапа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8</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0</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722061" w:rsidP="007C779D">
            <w:pPr>
              <w:rPr>
                <w:lang w:eastAsia="en-US"/>
              </w:rPr>
            </w:pPr>
            <w:r w:rsidRPr="0004629D">
              <w:rPr>
                <w:b/>
              </w:rPr>
              <w:t>Тема №10.</w:t>
            </w:r>
            <w:r w:rsidRPr="0004629D">
              <w:t xml:space="preserve"> Научный доклад как форма представления результатов исследования. Презентация результатов эмпирического этапа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6</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lang w:eastAsia="en-US"/>
              </w:rPr>
              <w:t>0</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722061" w:rsidP="007C779D">
            <w:pPr>
              <w:rPr>
                <w:lang w:eastAsia="en-US"/>
              </w:rPr>
            </w:pPr>
            <w:r w:rsidRPr="0004629D">
              <w:rPr>
                <w:b/>
              </w:rPr>
              <w:t>Тема №11.</w:t>
            </w:r>
            <w:r w:rsidRPr="0004629D">
              <w:t xml:space="preserve"> Апробация результатов исследования. Научная рефлексия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6</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0</w:t>
            </w:r>
          </w:p>
        </w:tc>
      </w:tr>
      <w:tr w:rsidR="00722061" w:rsidRPr="0004629D" w:rsidTr="007C779D">
        <w:trPr>
          <w:trHeight w:val="810"/>
        </w:trPr>
        <w:tc>
          <w:tcPr>
            <w:tcW w:w="5822" w:type="dxa"/>
            <w:vMerge w:val="restart"/>
            <w:tcBorders>
              <w:top w:val="single" w:sz="4" w:space="0" w:color="auto"/>
              <w:left w:val="single" w:sz="4" w:space="0" w:color="auto"/>
              <w:right w:val="single" w:sz="4" w:space="0" w:color="auto"/>
            </w:tcBorders>
            <w:vAlign w:val="center"/>
            <w:hideMark/>
          </w:tcPr>
          <w:p w:rsidR="00722061" w:rsidRPr="0004629D" w:rsidRDefault="00722061" w:rsidP="007C779D">
            <w:r w:rsidRPr="0004629D">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sz w:val="16"/>
                <w:szCs w:val="16"/>
              </w:rPr>
            </w:pPr>
            <w:r w:rsidRPr="0004629D">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12</w:t>
            </w: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t>54</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lang w:eastAsia="en-US"/>
              </w:rPr>
            </w:pPr>
            <w:r w:rsidRPr="0004629D">
              <w:rPr>
                <w:b/>
                <w:bCs/>
              </w:rPr>
              <w:t>72</w:t>
            </w:r>
          </w:p>
        </w:tc>
      </w:tr>
      <w:tr w:rsidR="00722061" w:rsidRPr="0004629D" w:rsidTr="007C779D">
        <w:trPr>
          <w:trHeight w:val="810"/>
        </w:trPr>
        <w:tc>
          <w:tcPr>
            <w:tcW w:w="5822" w:type="dxa"/>
            <w:vMerge/>
            <w:tcBorders>
              <w:left w:val="single" w:sz="4" w:space="0" w:color="auto"/>
              <w:bottom w:val="single" w:sz="4" w:space="0" w:color="auto"/>
              <w:right w:val="single" w:sz="4" w:space="0" w:color="auto"/>
            </w:tcBorders>
            <w:vAlign w:val="center"/>
            <w:hideMark/>
          </w:tcPr>
          <w:p w:rsidR="00722061" w:rsidRPr="0004629D" w:rsidRDefault="00722061" w:rsidP="007C779D"/>
        </w:tc>
        <w:tc>
          <w:tcPr>
            <w:tcW w:w="709"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both"/>
              <w:rPr>
                <w:sz w:val="16"/>
                <w:szCs w:val="16"/>
              </w:rPr>
            </w:pPr>
            <w:r w:rsidRPr="0004629D">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r w:rsidRPr="0004629D">
              <w:rPr>
                <w:lang w:eastAsia="en-US"/>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lang w:eastAsia="en-US"/>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r w:rsidRPr="0004629D">
              <w:rPr>
                <w:b/>
                <w:bCs/>
              </w:rPr>
              <w:t>4</w:t>
            </w:r>
          </w:p>
        </w:tc>
      </w:tr>
      <w:tr w:rsidR="00722061" w:rsidRPr="0004629D" w:rsidTr="007C779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pPr>
            <w:r w:rsidRPr="0004629D">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pPr>
            <w:r w:rsidRPr="0004629D">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pPr>
            <w:r w:rsidRPr="0004629D">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pPr>
            <w:r w:rsidRPr="0004629D">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pPr>
            <w:r w:rsidRPr="0004629D">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rPr>
                <w:b/>
                <w:bCs/>
              </w:rPr>
            </w:pPr>
          </w:p>
        </w:tc>
      </w:tr>
      <w:tr w:rsidR="00722061" w:rsidRPr="0004629D" w:rsidTr="007C779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722061" w:rsidRPr="0004629D" w:rsidRDefault="00722061" w:rsidP="007C779D">
            <w:pPr>
              <w:jc w:val="center"/>
            </w:pPr>
            <w:r w:rsidRPr="0004629D">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rPr>
                <w:i/>
                <w:iCs/>
              </w:rPr>
            </w:pPr>
            <w:r w:rsidRPr="0004629D">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rPr>
                <w:i/>
                <w:iCs/>
              </w:rPr>
            </w:pPr>
            <w:r w:rsidRPr="0004629D">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rPr>
                <w:i/>
                <w:iCs/>
              </w:rPr>
            </w:pPr>
            <w:r w:rsidRPr="0004629D">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rPr>
                <w:i/>
                <w:iCs/>
              </w:rPr>
            </w:pPr>
            <w:r w:rsidRPr="0004629D">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22061" w:rsidRPr="0004629D" w:rsidRDefault="00722061" w:rsidP="007C779D">
            <w:pPr>
              <w:jc w:val="center"/>
              <w:rPr>
                <w:i/>
                <w:iCs/>
              </w:rPr>
            </w:pPr>
            <w:r w:rsidRPr="0004629D">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722061" w:rsidRPr="0004629D" w:rsidRDefault="00722061" w:rsidP="007C779D">
            <w:pPr>
              <w:jc w:val="center"/>
              <w:rPr>
                <w:b/>
                <w:bCs/>
                <w:i/>
                <w:iCs/>
              </w:rPr>
            </w:pPr>
            <w:r w:rsidRPr="0004629D">
              <w:rPr>
                <w:b/>
                <w:bCs/>
                <w:i/>
                <w:iCs/>
              </w:rPr>
              <w:t>72</w:t>
            </w:r>
          </w:p>
        </w:tc>
      </w:tr>
    </w:tbl>
    <w:p w:rsidR="005453B1" w:rsidRPr="0004629D" w:rsidRDefault="005453B1" w:rsidP="00A76E53">
      <w:pPr>
        <w:ind w:firstLine="709"/>
        <w:jc w:val="both"/>
        <w:rPr>
          <w:b/>
          <w:i/>
        </w:rPr>
      </w:pPr>
    </w:p>
    <w:p w:rsidR="00667EBB" w:rsidRPr="0004629D" w:rsidRDefault="00A76E53" w:rsidP="00667EBB">
      <w:pPr>
        <w:ind w:firstLine="567"/>
        <w:jc w:val="both"/>
        <w:rPr>
          <w:b/>
          <w:i/>
          <w:sz w:val="16"/>
          <w:szCs w:val="16"/>
        </w:rPr>
      </w:pPr>
      <w:r w:rsidRPr="0004629D">
        <w:rPr>
          <w:b/>
          <w:i/>
          <w:sz w:val="16"/>
          <w:szCs w:val="16"/>
        </w:rPr>
        <w:t>*</w:t>
      </w:r>
      <w:r w:rsidR="00667EBB" w:rsidRPr="0004629D">
        <w:rPr>
          <w:b/>
          <w:i/>
          <w:sz w:val="16"/>
          <w:szCs w:val="16"/>
        </w:rPr>
        <w:t xml:space="preserve"> Примечания:</w:t>
      </w:r>
    </w:p>
    <w:p w:rsidR="00A76E53" w:rsidRPr="0004629D" w:rsidRDefault="00667EBB" w:rsidP="00667EBB">
      <w:pPr>
        <w:ind w:firstLine="567"/>
        <w:jc w:val="both"/>
        <w:rPr>
          <w:b/>
          <w:sz w:val="16"/>
          <w:szCs w:val="16"/>
        </w:rPr>
      </w:pPr>
      <w:r w:rsidRPr="0004629D">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r w:rsidR="00A76E53" w:rsidRPr="0004629D">
        <w:rPr>
          <w:b/>
          <w:sz w:val="16"/>
          <w:szCs w:val="16"/>
        </w:rPr>
        <w:t>:</w:t>
      </w:r>
    </w:p>
    <w:p w:rsidR="005453B1" w:rsidRPr="0004629D" w:rsidRDefault="00A76E53" w:rsidP="00CE650F">
      <w:pPr>
        <w:jc w:val="both"/>
      </w:pPr>
      <w:r w:rsidRPr="0004629D">
        <w:rPr>
          <w:sz w:val="16"/>
          <w:szCs w:val="16"/>
        </w:rPr>
        <w:t xml:space="preserve">При разработке образовательной программы высшего образования в части рабочей программы дисциплины </w:t>
      </w:r>
      <w:r w:rsidR="00CE650F" w:rsidRPr="0004629D">
        <w:rPr>
          <w:sz w:val="16"/>
          <w:szCs w:val="16"/>
        </w:rPr>
        <w:t>«</w:t>
      </w:r>
      <w:r w:rsidR="006A0884" w:rsidRPr="0004629D">
        <w:rPr>
          <w:b/>
          <w:sz w:val="16"/>
          <w:szCs w:val="16"/>
        </w:rPr>
        <w:t>Научно-исследовательский семинар</w:t>
      </w:r>
      <w:r w:rsidR="00CE650F" w:rsidRPr="0004629D">
        <w:rPr>
          <w:sz w:val="16"/>
          <w:szCs w:val="16"/>
        </w:rPr>
        <w:t>»</w:t>
      </w:r>
      <w:r w:rsidRPr="0004629D">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CE650F" w:rsidRPr="0004629D">
        <w:rPr>
          <w:sz w:val="16"/>
          <w:szCs w:val="16"/>
        </w:rPr>
        <w:t>«</w:t>
      </w:r>
      <w:r w:rsidRPr="0004629D">
        <w:rPr>
          <w:sz w:val="16"/>
          <w:szCs w:val="16"/>
        </w:rPr>
        <w:t>Об образовании в Российской Федерации</w:t>
      </w:r>
      <w:r w:rsidR="00CE650F" w:rsidRPr="0004629D">
        <w:rPr>
          <w:sz w:val="16"/>
          <w:szCs w:val="16"/>
        </w:rPr>
        <w:t>»</w:t>
      </w:r>
      <w:r w:rsidRPr="0004629D">
        <w:rPr>
          <w:sz w:val="16"/>
          <w:szCs w:val="16"/>
        </w:rPr>
        <w:t xml:space="preserve">; пунктов </w:t>
      </w:r>
      <w:r w:rsidR="005453B1" w:rsidRPr="0004629D">
        <w:rPr>
          <w:sz w:val="16"/>
          <w:szCs w:val="16"/>
        </w:rPr>
        <w:t>34</w:t>
      </w:r>
      <w:r w:rsidRPr="0004629D">
        <w:rPr>
          <w:sz w:val="16"/>
          <w:szCs w:val="16"/>
        </w:rPr>
        <w:t>-</w:t>
      </w:r>
      <w:r w:rsidR="005453B1" w:rsidRPr="0004629D">
        <w:rPr>
          <w:sz w:val="16"/>
          <w:szCs w:val="16"/>
        </w:rPr>
        <w:t>35</w:t>
      </w:r>
      <w:r w:rsidRPr="0004629D">
        <w:rPr>
          <w:sz w:val="16"/>
          <w:szCs w:val="16"/>
        </w:rPr>
        <w:t xml:space="preserve"> </w:t>
      </w:r>
      <w:r w:rsidR="00DB0A35" w:rsidRPr="0004629D">
        <w:rPr>
          <w:sz w:val="16"/>
          <w:szCs w:val="16"/>
        </w:rPr>
        <w:t xml:space="preserve">Порядка </w:t>
      </w:r>
      <w:r w:rsidR="005453B1" w:rsidRPr="0004629D">
        <w:rPr>
          <w:sz w:val="16"/>
          <w:szCs w:val="16"/>
        </w:rP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r w:rsidRPr="0004629D">
        <w:rPr>
          <w:sz w:val="16"/>
          <w:szCs w:val="16"/>
        </w:rPr>
        <w:t xml:space="preserve">- </w:t>
      </w:r>
      <w:r w:rsidRPr="0004629D">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04629D">
        <w:rPr>
          <w:sz w:val="16"/>
          <w:szCs w:val="16"/>
        </w:rPr>
        <w:t xml:space="preserve"> при освоении образовательной программы обучающимся, который имеет </w:t>
      </w:r>
      <w:r w:rsidR="005453B1" w:rsidRPr="0004629D">
        <w:rPr>
          <w:sz w:val="16"/>
          <w:szCs w:val="16"/>
        </w:rPr>
        <w:t xml:space="preserve">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CE650F" w:rsidRPr="0004629D">
        <w:rPr>
          <w:sz w:val="16"/>
          <w:szCs w:val="16"/>
          <w:lang w:eastAsia="en-US"/>
        </w:rPr>
        <w:t>«</w:t>
      </w:r>
      <w:r w:rsidR="005453B1" w:rsidRPr="0004629D">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5453B1" w:rsidRPr="0004629D">
        <w:rPr>
          <w:sz w:val="16"/>
          <w:szCs w:val="16"/>
        </w:rPr>
        <w:t>программы подготовки научно-педагогических кадров в аспирантуре</w:t>
      </w:r>
      <w:r w:rsidR="00CE650F" w:rsidRPr="0004629D">
        <w:rPr>
          <w:sz w:val="16"/>
          <w:szCs w:val="16"/>
          <w:lang w:eastAsia="en-US"/>
        </w:rPr>
        <w:t>»</w:t>
      </w:r>
      <w:r w:rsidR="005453B1" w:rsidRPr="0004629D">
        <w:rPr>
          <w:sz w:val="16"/>
          <w:szCs w:val="16"/>
          <w:lang w:eastAsia="en-US"/>
        </w:rPr>
        <w:t xml:space="preserve">, одобренного на заседании </w:t>
      </w:r>
      <w:r w:rsidR="00CE650F" w:rsidRPr="0004629D">
        <w:rPr>
          <w:sz w:val="16"/>
          <w:szCs w:val="16"/>
          <w:lang w:eastAsia="en-US"/>
        </w:rPr>
        <w:t>Ученого совета от 28.0</w:t>
      </w:r>
      <w:r w:rsidR="00CE650F" w:rsidRPr="0004629D">
        <w:rPr>
          <w:sz w:val="16"/>
          <w:szCs w:val="16"/>
        </w:rPr>
        <w:t>8</w:t>
      </w:r>
      <w:r w:rsidR="00CE650F" w:rsidRPr="0004629D">
        <w:rPr>
          <w:sz w:val="16"/>
          <w:szCs w:val="16"/>
          <w:lang w:eastAsia="en-US"/>
        </w:rPr>
        <w:t>.201</w:t>
      </w:r>
      <w:r w:rsidR="00CE650F" w:rsidRPr="0004629D">
        <w:rPr>
          <w:sz w:val="16"/>
          <w:szCs w:val="16"/>
        </w:rPr>
        <w:t>7</w:t>
      </w:r>
      <w:r w:rsidR="00CE650F" w:rsidRPr="0004629D">
        <w:rPr>
          <w:sz w:val="16"/>
          <w:szCs w:val="16"/>
          <w:lang w:eastAsia="en-US"/>
        </w:rPr>
        <w:t xml:space="preserve"> (протокол заседания № 1), Студенческого совета ОмГА от 28.0</w:t>
      </w:r>
      <w:r w:rsidR="00CE650F" w:rsidRPr="0004629D">
        <w:rPr>
          <w:sz w:val="16"/>
          <w:szCs w:val="16"/>
        </w:rPr>
        <w:t>8</w:t>
      </w:r>
      <w:r w:rsidR="00CE650F" w:rsidRPr="0004629D">
        <w:rPr>
          <w:sz w:val="16"/>
          <w:szCs w:val="16"/>
          <w:lang w:eastAsia="en-US"/>
        </w:rPr>
        <w:t>.201</w:t>
      </w:r>
      <w:r w:rsidR="00CE650F" w:rsidRPr="0004629D">
        <w:rPr>
          <w:sz w:val="16"/>
          <w:szCs w:val="16"/>
        </w:rPr>
        <w:t>7</w:t>
      </w:r>
      <w:r w:rsidR="00CE650F" w:rsidRPr="0004629D">
        <w:rPr>
          <w:sz w:val="16"/>
          <w:szCs w:val="16"/>
          <w:lang w:eastAsia="en-US"/>
        </w:rPr>
        <w:t xml:space="preserve"> (протокол заседания № 1), утвержденного приказом ректора от 28.0</w:t>
      </w:r>
      <w:r w:rsidR="00CE650F" w:rsidRPr="0004629D">
        <w:rPr>
          <w:sz w:val="16"/>
          <w:szCs w:val="16"/>
        </w:rPr>
        <w:t>8</w:t>
      </w:r>
      <w:r w:rsidR="00CE650F" w:rsidRPr="0004629D">
        <w:rPr>
          <w:sz w:val="16"/>
          <w:szCs w:val="16"/>
          <w:lang w:eastAsia="en-US"/>
        </w:rPr>
        <w:t>.201</w:t>
      </w:r>
      <w:r w:rsidR="00CE650F" w:rsidRPr="0004629D">
        <w:rPr>
          <w:sz w:val="16"/>
          <w:szCs w:val="16"/>
        </w:rPr>
        <w:t>7</w:t>
      </w:r>
      <w:r w:rsidR="00CE650F" w:rsidRPr="0004629D">
        <w:rPr>
          <w:sz w:val="16"/>
          <w:szCs w:val="16"/>
          <w:lang w:eastAsia="en-US"/>
        </w:rPr>
        <w:t xml:space="preserve"> № </w:t>
      </w:r>
      <w:r w:rsidR="00CE650F" w:rsidRPr="0004629D">
        <w:rPr>
          <w:sz w:val="16"/>
          <w:szCs w:val="16"/>
        </w:rPr>
        <w:t>37.</w:t>
      </w:r>
      <w:r w:rsidR="005453B1" w:rsidRPr="0004629D">
        <w:rPr>
          <w:sz w:val="16"/>
          <w:szCs w:val="16"/>
          <w:lang w:eastAsia="en-US"/>
        </w:rPr>
        <w:t xml:space="preserve"> </w:t>
      </w:r>
      <w:r w:rsidR="005453B1" w:rsidRPr="0004629D">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A76E53" w:rsidRPr="0004629D" w:rsidRDefault="00A76E53" w:rsidP="00A76E53">
      <w:pPr>
        <w:ind w:firstLine="709"/>
        <w:jc w:val="both"/>
        <w:rPr>
          <w:sz w:val="16"/>
          <w:szCs w:val="16"/>
        </w:rPr>
      </w:pPr>
      <w:r w:rsidRPr="0004629D">
        <w:rPr>
          <w:b/>
          <w:sz w:val="16"/>
          <w:szCs w:val="16"/>
        </w:rPr>
        <w:t>Для обучающихся с ограниченными возможностями здоровья:</w:t>
      </w:r>
    </w:p>
    <w:p w:rsidR="00A76E53" w:rsidRPr="0004629D" w:rsidRDefault="00A76E53" w:rsidP="00705FB5">
      <w:pPr>
        <w:ind w:firstLine="709"/>
        <w:jc w:val="both"/>
        <w:rPr>
          <w:sz w:val="16"/>
          <w:szCs w:val="16"/>
        </w:rPr>
      </w:pPr>
      <w:r w:rsidRPr="0004629D">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CE650F" w:rsidRPr="0004629D">
        <w:rPr>
          <w:sz w:val="16"/>
          <w:szCs w:val="16"/>
        </w:rPr>
        <w:t>«</w:t>
      </w:r>
      <w:r w:rsidR="006A0884" w:rsidRPr="0004629D">
        <w:rPr>
          <w:b/>
          <w:sz w:val="16"/>
          <w:szCs w:val="16"/>
        </w:rPr>
        <w:t>Научно-исследовательский семинар</w:t>
      </w:r>
      <w:r w:rsidR="00CE650F" w:rsidRPr="0004629D">
        <w:rPr>
          <w:sz w:val="16"/>
          <w:szCs w:val="16"/>
        </w:rPr>
        <w:t>»</w:t>
      </w:r>
      <w:r w:rsidRPr="0004629D">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CE650F" w:rsidRPr="0004629D">
        <w:rPr>
          <w:sz w:val="16"/>
          <w:szCs w:val="16"/>
        </w:rPr>
        <w:t>«</w:t>
      </w:r>
      <w:r w:rsidR="006A0884" w:rsidRPr="0004629D">
        <w:rPr>
          <w:b/>
          <w:sz w:val="16"/>
          <w:szCs w:val="16"/>
        </w:rPr>
        <w:t>Научно-исследовательский семинар</w:t>
      </w:r>
      <w:r w:rsidR="00CE650F" w:rsidRPr="0004629D">
        <w:rPr>
          <w:sz w:val="16"/>
          <w:szCs w:val="16"/>
        </w:rPr>
        <w:t>»</w:t>
      </w:r>
      <w:r w:rsidRPr="0004629D">
        <w:rPr>
          <w:sz w:val="16"/>
          <w:szCs w:val="16"/>
        </w:rPr>
        <w:t xml:space="preserve"> в соответствии с требованиями статьи 79 Федерального закона Российской Федерации от 29.12.2012 № 273-ФЗ </w:t>
      </w:r>
      <w:r w:rsidR="00CE650F" w:rsidRPr="0004629D">
        <w:rPr>
          <w:sz w:val="16"/>
          <w:szCs w:val="16"/>
        </w:rPr>
        <w:t>«</w:t>
      </w:r>
      <w:r w:rsidRPr="0004629D">
        <w:rPr>
          <w:sz w:val="16"/>
          <w:szCs w:val="16"/>
        </w:rPr>
        <w:t>Об образовании в Российской Федерации</w:t>
      </w:r>
      <w:r w:rsidR="00CE650F" w:rsidRPr="0004629D">
        <w:rPr>
          <w:sz w:val="16"/>
          <w:szCs w:val="16"/>
        </w:rPr>
        <w:t>»</w:t>
      </w:r>
      <w:r w:rsidRPr="0004629D">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CE650F" w:rsidRPr="0004629D">
        <w:rPr>
          <w:sz w:val="16"/>
          <w:szCs w:val="16"/>
        </w:rPr>
        <w:t>«</w:t>
      </w:r>
      <w:r w:rsidR="006A0884" w:rsidRPr="0004629D">
        <w:rPr>
          <w:b/>
          <w:sz w:val="16"/>
          <w:szCs w:val="16"/>
        </w:rPr>
        <w:t>Научно-исследовательский семинар</w:t>
      </w:r>
      <w:r w:rsidR="00CE650F" w:rsidRPr="0004629D">
        <w:rPr>
          <w:sz w:val="16"/>
          <w:szCs w:val="16"/>
        </w:rPr>
        <w:t>»</w:t>
      </w:r>
      <w:r w:rsidRPr="0004629D">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A76E53" w:rsidRPr="0004629D" w:rsidRDefault="00A76E53" w:rsidP="00A76E53">
      <w:pPr>
        <w:ind w:firstLine="709"/>
        <w:jc w:val="both"/>
        <w:rPr>
          <w:sz w:val="16"/>
          <w:szCs w:val="16"/>
        </w:rPr>
      </w:pPr>
      <w:r w:rsidRPr="0004629D">
        <w:rPr>
          <w:b/>
          <w:sz w:val="16"/>
          <w:szCs w:val="16"/>
        </w:rPr>
        <w:t xml:space="preserve">Для лиц, зачисленных для продолжения обучения в соответствии с частью 5 статьи 5 Федерального закона от 05.05.2014 № 84-ФЗ </w:t>
      </w:r>
      <w:r w:rsidR="00CE650F" w:rsidRPr="0004629D">
        <w:rPr>
          <w:b/>
          <w:sz w:val="16"/>
          <w:szCs w:val="16"/>
        </w:rPr>
        <w:t>«</w:t>
      </w:r>
      <w:r w:rsidRPr="0004629D">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CE650F" w:rsidRPr="0004629D">
        <w:rPr>
          <w:b/>
          <w:sz w:val="16"/>
          <w:szCs w:val="16"/>
        </w:rPr>
        <w:t>«</w:t>
      </w:r>
      <w:r w:rsidRPr="0004629D">
        <w:rPr>
          <w:b/>
          <w:sz w:val="16"/>
          <w:szCs w:val="16"/>
        </w:rPr>
        <w:t>Об образовании в Российской Федерации</w:t>
      </w:r>
      <w:r w:rsidR="00CE650F" w:rsidRPr="0004629D">
        <w:rPr>
          <w:b/>
          <w:sz w:val="16"/>
          <w:szCs w:val="16"/>
        </w:rPr>
        <w:t>»</w:t>
      </w:r>
      <w:r w:rsidRPr="0004629D">
        <w:rPr>
          <w:b/>
          <w:sz w:val="16"/>
          <w:szCs w:val="16"/>
        </w:rPr>
        <w:t>.</w:t>
      </w:r>
    </w:p>
    <w:p w:rsidR="00A76E53" w:rsidRPr="0004629D" w:rsidRDefault="00A76E53" w:rsidP="00705FB5">
      <w:pPr>
        <w:ind w:firstLine="709"/>
        <w:jc w:val="both"/>
        <w:rPr>
          <w:sz w:val="16"/>
          <w:szCs w:val="16"/>
        </w:rPr>
      </w:pPr>
      <w:r w:rsidRPr="0004629D">
        <w:rPr>
          <w:sz w:val="16"/>
          <w:szCs w:val="16"/>
        </w:rPr>
        <w:t xml:space="preserve">При разработке образовательной программы высшего образования в части рабочей программы дисциплины </w:t>
      </w:r>
      <w:r w:rsidR="00CE650F" w:rsidRPr="0004629D">
        <w:rPr>
          <w:sz w:val="16"/>
          <w:szCs w:val="16"/>
        </w:rPr>
        <w:t>«</w:t>
      </w:r>
      <w:r w:rsidR="006A0884" w:rsidRPr="0004629D">
        <w:rPr>
          <w:b/>
          <w:sz w:val="16"/>
          <w:szCs w:val="16"/>
        </w:rPr>
        <w:t>Научно-исследовательский семинар</w:t>
      </w:r>
      <w:r w:rsidR="00CE650F" w:rsidRPr="0004629D">
        <w:rPr>
          <w:sz w:val="16"/>
          <w:szCs w:val="16"/>
        </w:rPr>
        <w:t>»</w:t>
      </w:r>
      <w:r w:rsidRPr="0004629D">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CE650F" w:rsidRPr="0004629D">
        <w:rPr>
          <w:sz w:val="16"/>
          <w:szCs w:val="16"/>
        </w:rPr>
        <w:t>«</w:t>
      </w:r>
      <w:r w:rsidRPr="0004629D">
        <w:rPr>
          <w:sz w:val="16"/>
          <w:szCs w:val="16"/>
        </w:rPr>
        <w:t>Об образовании в Российской Федерации</w:t>
      </w:r>
      <w:r w:rsidR="00CE650F" w:rsidRPr="0004629D">
        <w:rPr>
          <w:sz w:val="16"/>
          <w:szCs w:val="16"/>
        </w:rPr>
        <w:t>»</w:t>
      </w:r>
      <w:r w:rsidRPr="0004629D">
        <w:rPr>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CE650F" w:rsidRPr="0004629D">
        <w:rPr>
          <w:sz w:val="16"/>
          <w:szCs w:val="16"/>
        </w:rPr>
        <w:t>«</w:t>
      </w:r>
      <w:r w:rsidRPr="0004629D">
        <w:rPr>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CE650F" w:rsidRPr="0004629D">
        <w:rPr>
          <w:sz w:val="16"/>
          <w:szCs w:val="16"/>
        </w:rPr>
        <w:t>«</w:t>
      </w:r>
      <w:r w:rsidRPr="0004629D">
        <w:rPr>
          <w:sz w:val="16"/>
          <w:szCs w:val="16"/>
        </w:rPr>
        <w:t>Об образовании в Российской Федерации</w:t>
      </w:r>
      <w:r w:rsidR="00CE650F" w:rsidRPr="0004629D">
        <w:rPr>
          <w:sz w:val="16"/>
          <w:szCs w:val="16"/>
        </w:rPr>
        <w:t>»</w:t>
      </w:r>
      <w:r w:rsidRPr="0004629D">
        <w:rPr>
          <w:sz w:val="16"/>
          <w:szCs w:val="16"/>
        </w:rPr>
        <w:t xml:space="preserve">, в течение установленного срока освоения основной профессиональной образовательной программы высшего образования - </w:t>
      </w:r>
      <w:r w:rsidR="00410BA4" w:rsidRPr="0004629D">
        <w:rPr>
          <w:sz w:val="16"/>
          <w:szCs w:val="16"/>
        </w:rPr>
        <w:t xml:space="preserve">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652C35" w:rsidRPr="0004629D">
        <w:rPr>
          <w:b/>
          <w:sz w:val="16"/>
          <w:szCs w:val="16"/>
        </w:rPr>
        <w:t xml:space="preserve">45.06.01 Языкознание и литературоведение, </w:t>
      </w:r>
      <w:r w:rsidR="00652C35" w:rsidRPr="0004629D">
        <w:rPr>
          <w:sz w:val="16"/>
          <w:szCs w:val="16"/>
        </w:rPr>
        <w:t>н</w:t>
      </w:r>
      <w:r w:rsidR="00652C35" w:rsidRPr="0004629D">
        <w:rPr>
          <w:rFonts w:eastAsia="Courier New"/>
          <w:sz w:val="16"/>
          <w:szCs w:val="16"/>
          <w:lang w:bidi="ru-RU"/>
        </w:rPr>
        <w:t xml:space="preserve">аправленность программы </w:t>
      </w:r>
      <w:r w:rsidR="00CE650F" w:rsidRPr="0004629D">
        <w:rPr>
          <w:rFonts w:eastAsia="Courier New"/>
          <w:sz w:val="16"/>
          <w:szCs w:val="16"/>
          <w:lang w:bidi="ru-RU"/>
        </w:rPr>
        <w:t>«</w:t>
      </w:r>
      <w:r w:rsidR="00652C35" w:rsidRPr="0004629D">
        <w:rPr>
          <w:sz w:val="16"/>
          <w:szCs w:val="16"/>
        </w:rPr>
        <w:t>Журналистика</w:t>
      </w:r>
      <w:r w:rsidR="00CE650F" w:rsidRPr="0004629D">
        <w:rPr>
          <w:rFonts w:eastAsia="Courier New"/>
          <w:sz w:val="16"/>
          <w:szCs w:val="16"/>
          <w:lang w:bidi="ru-RU"/>
        </w:rPr>
        <w:t>»</w:t>
      </w:r>
      <w:r w:rsidR="00652C35" w:rsidRPr="0004629D">
        <w:rPr>
          <w:sz w:val="16"/>
          <w:szCs w:val="16"/>
        </w:rPr>
        <w:t>; виды профессиональной деятельности: научно-исследовательская деятельность в области филологии, лингвистики и в смежных сферах гуманитарного знания; преподавательская деятельность в области филологии, лингвистики и в смежных сферах гуманитарного знания</w:t>
      </w:r>
      <w:r w:rsidR="00410BA4" w:rsidRPr="0004629D">
        <w:rPr>
          <w:sz w:val="16"/>
          <w:szCs w:val="16"/>
        </w:rPr>
        <w:t>; очная и заоч</w:t>
      </w:r>
      <w:r w:rsidR="00410BA4" w:rsidRPr="0004629D">
        <w:rPr>
          <w:sz w:val="16"/>
          <w:szCs w:val="16"/>
        </w:rPr>
        <w:lastRenderedPageBreak/>
        <w:t>ная формы обучения</w:t>
      </w:r>
      <w:r w:rsidR="00705FB5" w:rsidRPr="0004629D">
        <w:rPr>
          <w:sz w:val="16"/>
          <w:szCs w:val="16"/>
        </w:rPr>
        <w:t xml:space="preserve"> </w:t>
      </w:r>
      <w:r w:rsidRPr="0004629D">
        <w:rPr>
          <w:sz w:val="16"/>
          <w:szCs w:val="16"/>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04629D" w:rsidRDefault="007F4B97" w:rsidP="00705FB5">
      <w:pPr>
        <w:tabs>
          <w:tab w:val="left" w:pos="900"/>
        </w:tabs>
        <w:jc w:val="both"/>
        <w:rPr>
          <w:b/>
          <w:color w:val="000000"/>
        </w:rPr>
      </w:pPr>
    </w:p>
    <w:p w:rsidR="003A71E4" w:rsidRPr="0004629D" w:rsidRDefault="007F4B97" w:rsidP="00705FB5">
      <w:pPr>
        <w:tabs>
          <w:tab w:val="left" w:pos="900"/>
        </w:tabs>
        <w:ind w:firstLine="709"/>
        <w:jc w:val="both"/>
        <w:rPr>
          <w:b/>
          <w:color w:val="000000"/>
        </w:rPr>
      </w:pPr>
      <w:r w:rsidRPr="0004629D">
        <w:rPr>
          <w:b/>
          <w:color w:val="000000"/>
        </w:rPr>
        <w:t>5.</w:t>
      </w:r>
      <w:r w:rsidR="00114770" w:rsidRPr="0004629D">
        <w:rPr>
          <w:b/>
          <w:color w:val="000000"/>
        </w:rPr>
        <w:t>3</w:t>
      </w:r>
      <w:r w:rsidRPr="0004629D">
        <w:rPr>
          <w:b/>
          <w:color w:val="000000"/>
        </w:rPr>
        <w:t xml:space="preserve"> Содержание дисциплины</w:t>
      </w:r>
    </w:p>
    <w:p w:rsidR="00940651" w:rsidRPr="0004629D" w:rsidRDefault="00940651" w:rsidP="00940651">
      <w:pPr>
        <w:tabs>
          <w:tab w:val="left" w:pos="1134"/>
        </w:tabs>
        <w:autoSpaceDE w:val="0"/>
        <w:autoSpaceDN w:val="0"/>
        <w:adjustRightInd w:val="0"/>
        <w:ind w:firstLine="709"/>
        <w:contextualSpacing/>
        <w:jc w:val="both"/>
        <w:rPr>
          <w:i/>
        </w:rPr>
      </w:pPr>
      <w:r w:rsidRPr="0004629D">
        <w:rPr>
          <w:i/>
        </w:rPr>
        <w:t>Раздел I. Проектирования научного исследования</w:t>
      </w:r>
    </w:p>
    <w:p w:rsidR="00940651" w:rsidRPr="0004629D" w:rsidRDefault="00940651" w:rsidP="00940651">
      <w:pPr>
        <w:tabs>
          <w:tab w:val="left" w:pos="1134"/>
        </w:tabs>
        <w:autoSpaceDE w:val="0"/>
        <w:autoSpaceDN w:val="0"/>
        <w:adjustRightInd w:val="0"/>
        <w:ind w:firstLine="709"/>
        <w:contextualSpacing/>
        <w:jc w:val="both"/>
      </w:pPr>
      <w:r w:rsidRPr="0004629D">
        <w:t>В результате освоения дисциплины обучающийся должен:</w:t>
      </w:r>
    </w:p>
    <w:p w:rsidR="00940651" w:rsidRPr="0004629D" w:rsidRDefault="00940651" w:rsidP="007C779D">
      <w:pPr>
        <w:pStyle w:val="a4"/>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4629D">
        <w:rPr>
          <w:rFonts w:ascii="Times New Roman" w:hAnsi="Times New Roman"/>
          <w:sz w:val="24"/>
          <w:szCs w:val="24"/>
        </w:rPr>
        <w:t>знать современные методы исследования с использованием информационно-коммуникационных технологий; теоретические основания, актуальные проблемы и тенденции развития в области психологических наук;</w:t>
      </w:r>
    </w:p>
    <w:p w:rsidR="00940651" w:rsidRPr="0004629D" w:rsidRDefault="00940651" w:rsidP="007C779D">
      <w:pPr>
        <w:pStyle w:val="a4"/>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4629D">
        <w:rPr>
          <w:rFonts w:ascii="Times New Roman" w:hAnsi="Times New Roman"/>
          <w:sz w:val="24"/>
          <w:szCs w:val="24"/>
        </w:rPr>
        <w:t>уметь самостоятельно выявлять, исследовать и анализировать проблемы в соответствующей профессиональной области; самостоятельно проводить отбор и анализ информационных источников, применять полученные знания для анализа проблем социальной психологии;</w:t>
      </w:r>
    </w:p>
    <w:p w:rsidR="00940651" w:rsidRPr="0004629D" w:rsidRDefault="00940651" w:rsidP="007C779D">
      <w:pPr>
        <w:pStyle w:val="a4"/>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4629D">
        <w:rPr>
          <w:rFonts w:ascii="Times New Roman" w:hAnsi="Times New Roman"/>
          <w:sz w:val="24"/>
          <w:szCs w:val="24"/>
        </w:rPr>
        <w:t>владеть современными методами и инструментами исследований и оценки результатов научной деятельности; методологией, методами и технологиями социально-психологического исследования.</w:t>
      </w:r>
    </w:p>
    <w:p w:rsidR="00940651" w:rsidRPr="0004629D" w:rsidRDefault="00940651" w:rsidP="00940651">
      <w:pPr>
        <w:tabs>
          <w:tab w:val="left" w:pos="1134"/>
        </w:tabs>
        <w:autoSpaceDE w:val="0"/>
        <w:autoSpaceDN w:val="0"/>
        <w:adjustRightInd w:val="0"/>
        <w:ind w:firstLine="709"/>
        <w:contextualSpacing/>
        <w:jc w:val="both"/>
        <w:rPr>
          <w:rFonts w:eastAsia="Calibri"/>
        </w:rPr>
      </w:pPr>
    </w:p>
    <w:p w:rsidR="00940651" w:rsidRPr="0004629D" w:rsidRDefault="00940651" w:rsidP="00940651">
      <w:pPr>
        <w:tabs>
          <w:tab w:val="left" w:pos="1134"/>
        </w:tabs>
        <w:autoSpaceDE w:val="0"/>
        <w:autoSpaceDN w:val="0"/>
        <w:adjustRightInd w:val="0"/>
        <w:ind w:firstLine="709"/>
        <w:contextualSpacing/>
        <w:jc w:val="both"/>
      </w:pPr>
      <w:r w:rsidRPr="0004629D">
        <w:rPr>
          <w:b/>
        </w:rPr>
        <w:t>Тема №1.</w:t>
      </w:r>
      <w:r w:rsidRPr="0004629D">
        <w:t xml:space="preserve"> Основные этапы планирования и выполнения исследования.</w:t>
      </w:r>
    </w:p>
    <w:p w:rsidR="00940651" w:rsidRPr="0004629D" w:rsidRDefault="00940651" w:rsidP="00940651">
      <w:pPr>
        <w:tabs>
          <w:tab w:val="left" w:pos="1134"/>
        </w:tabs>
        <w:autoSpaceDE w:val="0"/>
        <w:autoSpaceDN w:val="0"/>
        <w:adjustRightInd w:val="0"/>
        <w:ind w:firstLine="709"/>
        <w:contextualSpacing/>
        <w:jc w:val="both"/>
      </w:pPr>
      <w:r w:rsidRPr="0004629D">
        <w:t xml:space="preserve">Требования к диссертации, структура диссертации и содержание разделов. Построение теоретических положений диссертации. Формулирование научных выводов. Актуальная проблема, стоящая перед конкретным объектом (компанией, отраслью, регионом, страной и т.п.). Поиск решений аналогичных задач в теории и на практике. Анализ литературы и формулировка собственного подхода к решению задачи. Аналитика внутреннего и внешнего окружения. Собственно решение задачи. Анализ результатов и последствий. Формулировка исследовательских проблем. Разработка конкретных алгоритмов (способов, методов) решения управленческих задач. </w:t>
      </w:r>
    </w:p>
    <w:p w:rsidR="00940651" w:rsidRPr="0004629D" w:rsidRDefault="00940651" w:rsidP="00940651">
      <w:pPr>
        <w:tabs>
          <w:tab w:val="left" w:pos="1134"/>
        </w:tabs>
        <w:autoSpaceDE w:val="0"/>
        <w:autoSpaceDN w:val="0"/>
        <w:adjustRightInd w:val="0"/>
        <w:ind w:firstLine="709"/>
        <w:contextualSpacing/>
        <w:jc w:val="both"/>
      </w:pPr>
      <w:r w:rsidRPr="0004629D">
        <w:t>Критерии оценки диссертации: сформулированность целей и задач работы; точность названия и полнота раскрытия заявленной темы; соответствие названия, заявленных целей и задач содержанию работы, обоснованность выбора темы, актуальность темы исследования, логика исследования; последовательность и названия разделов, глав, параграфов и подпараграфов; качество оформления введения и заключения работы, органичность работы: взаимосвязь между частями работы, теоретической и практической сторонами исследования; отсутствие логических перекосов в пользу отдельных вопросов.</w:t>
      </w:r>
    </w:p>
    <w:p w:rsidR="00940651" w:rsidRPr="0004629D" w:rsidRDefault="00940651" w:rsidP="00940651">
      <w:pPr>
        <w:tabs>
          <w:tab w:val="left" w:pos="1134"/>
        </w:tabs>
        <w:autoSpaceDE w:val="0"/>
        <w:autoSpaceDN w:val="0"/>
        <w:adjustRightInd w:val="0"/>
        <w:ind w:firstLine="709"/>
        <w:contextualSpacing/>
        <w:jc w:val="both"/>
      </w:pPr>
      <w:r w:rsidRPr="0004629D">
        <w:t xml:space="preserve">Качество содержания работы: умение выделить, понять и грамотно изложить определенную проблему, предложить варианты ее решения; самостоятельность, проявленная при обработке и анализе изучаемой литературы, т.е. отсутствие значительных объемов прямого цитирования; отсутствие фактических, логических, орфографических и грамматических ошибок; соблюдение стиля научной работы; актуальность содержания. </w:t>
      </w:r>
    </w:p>
    <w:p w:rsidR="00940651" w:rsidRPr="0004629D" w:rsidRDefault="00940651" w:rsidP="00940651">
      <w:pPr>
        <w:tabs>
          <w:tab w:val="left" w:pos="1134"/>
        </w:tabs>
        <w:autoSpaceDE w:val="0"/>
        <w:autoSpaceDN w:val="0"/>
        <w:adjustRightInd w:val="0"/>
        <w:ind w:firstLine="709"/>
        <w:contextualSpacing/>
        <w:jc w:val="both"/>
      </w:pPr>
    </w:p>
    <w:p w:rsidR="00940651" w:rsidRPr="0004629D" w:rsidRDefault="00940651" w:rsidP="00940651">
      <w:pPr>
        <w:tabs>
          <w:tab w:val="left" w:pos="1134"/>
        </w:tabs>
        <w:autoSpaceDE w:val="0"/>
        <w:autoSpaceDN w:val="0"/>
        <w:adjustRightInd w:val="0"/>
        <w:ind w:firstLine="709"/>
        <w:contextualSpacing/>
        <w:jc w:val="both"/>
      </w:pPr>
      <w:r w:rsidRPr="0004629D">
        <w:rPr>
          <w:b/>
        </w:rPr>
        <w:t>Тема №2.</w:t>
      </w:r>
      <w:r w:rsidRPr="0004629D">
        <w:t xml:space="preserve"> Современные научные проблемы исследуемой области.</w:t>
      </w:r>
    </w:p>
    <w:p w:rsidR="00940651" w:rsidRPr="0004629D" w:rsidRDefault="00940651" w:rsidP="00940651">
      <w:pPr>
        <w:tabs>
          <w:tab w:val="left" w:pos="1134"/>
        </w:tabs>
        <w:autoSpaceDE w:val="0"/>
        <w:autoSpaceDN w:val="0"/>
        <w:adjustRightInd w:val="0"/>
        <w:ind w:firstLine="709"/>
        <w:contextualSpacing/>
        <w:jc w:val="both"/>
        <w:rPr>
          <w:rFonts w:eastAsia="Calibri"/>
        </w:rPr>
      </w:pPr>
      <w:r w:rsidRPr="0004629D">
        <w:rPr>
          <w:rFonts w:eastAsia="Calibri"/>
        </w:rPr>
        <w:t>Представление ведущими учеными исследуемой области науки своих научных школ. Новые концептуальные идеи и направления развития науки. Смена научных парадигм – закон развития науки. Междисциплинарные исследования.</w:t>
      </w:r>
    </w:p>
    <w:p w:rsidR="00940651" w:rsidRPr="0004629D" w:rsidRDefault="00940651" w:rsidP="00940651">
      <w:pPr>
        <w:tabs>
          <w:tab w:val="left" w:pos="1134"/>
        </w:tabs>
        <w:autoSpaceDE w:val="0"/>
        <w:autoSpaceDN w:val="0"/>
        <w:adjustRightInd w:val="0"/>
        <w:ind w:firstLine="709"/>
        <w:contextualSpacing/>
        <w:jc w:val="both"/>
      </w:pPr>
    </w:p>
    <w:p w:rsidR="00940651" w:rsidRPr="0004629D" w:rsidRDefault="00940651" w:rsidP="00940651">
      <w:pPr>
        <w:tabs>
          <w:tab w:val="left" w:pos="1134"/>
        </w:tabs>
        <w:autoSpaceDE w:val="0"/>
        <w:autoSpaceDN w:val="0"/>
        <w:adjustRightInd w:val="0"/>
        <w:ind w:firstLine="709"/>
        <w:contextualSpacing/>
        <w:jc w:val="both"/>
      </w:pPr>
      <w:r w:rsidRPr="0004629D">
        <w:rPr>
          <w:b/>
        </w:rPr>
        <w:t>Тема №3.</w:t>
      </w:r>
      <w:r w:rsidRPr="0004629D">
        <w:t xml:space="preserve"> Отражение актуальных проблем исследуемой области в научной литературе.</w:t>
      </w:r>
    </w:p>
    <w:p w:rsidR="00940651" w:rsidRPr="0004629D" w:rsidRDefault="00940651" w:rsidP="00940651">
      <w:pPr>
        <w:tabs>
          <w:tab w:val="left" w:pos="1134"/>
        </w:tabs>
        <w:autoSpaceDE w:val="0"/>
        <w:autoSpaceDN w:val="0"/>
        <w:adjustRightInd w:val="0"/>
        <w:ind w:firstLine="709"/>
        <w:contextualSpacing/>
        <w:jc w:val="both"/>
      </w:pPr>
      <w:r w:rsidRPr="0004629D">
        <w:t>Проблема исследования. Возникновение проблемной ситуации. Проблемная ситуация как состояние в развитии объекта, которое характеризуется неустойчивостью несоответствием функционирования объекта потребностям его дальнейшего развития</w:t>
      </w:r>
    </w:p>
    <w:p w:rsidR="00940651" w:rsidRPr="0004629D" w:rsidRDefault="00940651" w:rsidP="00940651">
      <w:pPr>
        <w:tabs>
          <w:tab w:val="left" w:pos="1134"/>
        </w:tabs>
        <w:autoSpaceDE w:val="0"/>
        <w:autoSpaceDN w:val="0"/>
        <w:adjustRightInd w:val="0"/>
        <w:ind w:firstLine="709"/>
        <w:contextualSpacing/>
        <w:jc w:val="both"/>
        <w:rPr>
          <w:rFonts w:eastAsia="Calibri"/>
        </w:rPr>
      </w:pPr>
      <w:r w:rsidRPr="0004629D">
        <w:rPr>
          <w:rFonts w:eastAsia="Calibri"/>
        </w:rPr>
        <w:t xml:space="preserve">Проблемная ситуация – исходный пункт любого исследования. Проблема как выражение необходимости в изучении определенной области социальной жизни, в разработке теоретических средств и практических действий, направленных на выявление путей </w:t>
      </w:r>
      <w:r w:rsidRPr="0004629D">
        <w:rPr>
          <w:rFonts w:eastAsia="Calibri"/>
        </w:rPr>
        <w:lastRenderedPageBreak/>
        <w:t>сокращения и ликвидации разрыва между действительным и желаемым положением вещей. Актуальность темы.</w:t>
      </w:r>
    </w:p>
    <w:p w:rsidR="00940651" w:rsidRPr="0004629D" w:rsidRDefault="00940651" w:rsidP="00940651">
      <w:pPr>
        <w:tabs>
          <w:tab w:val="left" w:pos="1134"/>
        </w:tabs>
        <w:autoSpaceDE w:val="0"/>
        <w:autoSpaceDN w:val="0"/>
        <w:adjustRightInd w:val="0"/>
        <w:ind w:firstLine="709"/>
        <w:contextualSpacing/>
        <w:jc w:val="both"/>
      </w:pPr>
    </w:p>
    <w:p w:rsidR="00940651" w:rsidRPr="0004629D" w:rsidRDefault="00940651" w:rsidP="00940651">
      <w:pPr>
        <w:tabs>
          <w:tab w:val="left" w:pos="1134"/>
        </w:tabs>
        <w:autoSpaceDE w:val="0"/>
        <w:autoSpaceDN w:val="0"/>
        <w:adjustRightInd w:val="0"/>
        <w:ind w:firstLine="709"/>
        <w:contextualSpacing/>
        <w:jc w:val="both"/>
      </w:pPr>
      <w:r w:rsidRPr="0004629D">
        <w:rPr>
          <w:b/>
        </w:rPr>
        <w:t>Тема №4.</w:t>
      </w:r>
      <w:r w:rsidRPr="0004629D">
        <w:t xml:space="preserve"> Обоснование темы научного исследования как первый этап исследовательской деятельности.</w:t>
      </w:r>
    </w:p>
    <w:p w:rsidR="00940651" w:rsidRPr="0004629D" w:rsidRDefault="00940651" w:rsidP="00940651">
      <w:pPr>
        <w:tabs>
          <w:tab w:val="left" w:pos="1134"/>
        </w:tabs>
        <w:autoSpaceDE w:val="0"/>
        <w:autoSpaceDN w:val="0"/>
        <w:adjustRightInd w:val="0"/>
        <w:ind w:firstLine="709"/>
        <w:contextualSpacing/>
        <w:jc w:val="both"/>
        <w:rPr>
          <w:iCs/>
        </w:rPr>
      </w:pPr>
      <w:r w:rsidRPr="0004629D">
        <w:rPr>
          <w:rFonts w:eastAsia="Calibri"/>
        </w:rPr>
        <w:t>Программа диссертационного исследования: выбор темы; разработка рабочего плана; выбор методологии исследования; изучение проблемы и анализ источников; программа экспериментального исследования; обработка, интерпретация данных; написание текста диссертации; апробация; подготовка к защите.</w:t>
      </w:r>
    </w:p>
    <w:p w:rsidR="00940651" w:rsidRPr="0004629D" w:rsidRDefault="00940651" w:rsidP="00940651">
      <w:pPr>
        <w:tabs>
          <w:tab w:val="left" w:pos="1134"/>
        </w:tabs>
        <w:autoSpaceDE w:val="0"/>
        <w:autoSpaceDN w:val="0"/>
        <w:adjustRightInd w:val="0"/>
        <w:ind w:firstLine="709"/>
        <w:contextualSpacing/>
        <w:jc w:val="both"/>
        <w:rPr>
          <w:b/>
        </w:rPr>
      </w:pPr>
    </w:p>
    <w:p w:rsidR="00940651" w:rsidRPr="0004629D" w:rsidRDefault="00940651" w:rsidP="00940651">
      <w:pPr>
        <w:tabs>
          <w:tab w:val="left" w:pos="1134"/>
        </w:tabs>
        <w:autoSpaceDE w:val="0"/>
        <w:autoSpaceDN w:val="0"/>
        <w:adjustRightInd w:val="0"/>
        <w:ind w:firstLine="709"/>
        <w:contextualSpacing/>
        <w:jc w:val="both"/>
      </w:pPr>
      <w:r w:rsidRPr="0004629D">
        <w:rPr>
          <w:b/>
        </w:rPr>
        <w:t>Тема №5.</w:t>
      </w:r>
      <w:r w:rsidRPr="0004629D">
        <w:t xml:space="preserve"> Презентация программы научного исследования.</w:t>
      </w:r>
    </w:p>
    <w:p w:rsidR="00940651" w:rsidRPr="0004629D" w:rsidRDefault="00940651" w:rsidP="00940651">
      <w:pPr>
        <w:tabs>
          <w:tab w:val="left" w:pos="1134"/>
        </w:tabs>
        <w:ind w:firstLine="709"/>
        <w:contextualSpacing/>
        <w:jc w:val="both"/>
        <w:rPr>
          <w:rFonts w:eastAsia="Calibri"/>
        </w:rPr>
      </w:pPr>
      <w:r w:rsidRPr="0004629D">
        <w:rPr>
          <w:rFonts w:eastAsia="Calibri"/>
        </w:rPr>
        <w:t>Презентация научного доклада. Цели и задачи. Виды презентаций научного доклада. Структура презентации: цели, задачи, основная часть, заключение, выводы. Требования к презентации каждой из частей. Требования к презентации основной части. Объем доклада и презентации. Требования к оформлению презентации научного доклада (цвет, звук, анимация). Основные ошибки при подготовке презентации научного доклада.</w:t>
      </w:r>
    </w:p>
    <w:p w:rsidR="00940651" w:rsidRPr="0004629D" w:rsidRDefault="00940651" w:rsidP="00940651">
      <w:pPr>
        <w:tabs>
          <w:tab w:val="left" w:pos="1134"/>
        </w:tabs>
        <w:autoSpaceDE w:val="0"/>
        <w:autoSpaceDN w:val="0"/>
        <w:adjustRightInd w:val="0"/>
        <w:ind w:firstLine="709"/>
        <w:contextualSpacing/>
        <w:jc w:val="both"/>
        <w:rPr>
          <w:b/>
        </w:rPr>
      </w:pPr>
    </w:p>
    <w:p w:rsidR="00940651" w:rsidRPr="0004629D" w:rsidRDefault="00940651" w:rsidP="00940651">
      <w:pPr>
        <w:tabs>
          <w:tab w:val="left" w:pos="1134"/>
        </w:tabs>
        <w:autoSpaceDE w:val="0"/>
        <w:autoSpaceDN w:val="0"/>
        <w:adjustRightInd w:val="0"/>
        <w:ind w:firstLine="709"/>
        <w:contextualSpacing/>
        <w:jc w:val="both"/>
      </w:pPr>
      <w:r w:rsidRPr="0004629D">
        <w:rPr>
          <w:b/>
        </w:rPr>
        <w:t>Тема №6.</w:t>
      </w:r>
      <w:r w:rsidRPr="0004629D">
        <w:t xml:space="preserve"> Методы логического и творческого мышления.</w:t>
      </w:r>
    </w:p>
    <w:p w:rsidR="00940651" w:rsidRPr="0004629D" w:rsidRDefault="00940651" w:rsidP="00940651">
      <w:pPr>
        <w:tabs>
          <w:tab w:val="left" w:pos="1134"/>
        </w:tabs>
        <w:autoSpaceDE w:val="0"/>
        <w:autoSpaceDN w:val="0"/>
        <w:adjustRightInd w:val="0"/>
        <w:ind w:firstLine="709"/>
        <w:contextualSpacing/>
        <w:jc w:val="both"/>
        <w:rPr>
          <w:b/>
        </w:rPr>
      </w:pPr>
      <w:r w:rsidRPr="0004629D">
        <w:t>Системы и системный подход. Анализ и синтез. Индукция и дедукция. Построение методологических схем научных исследований в психологии. Методологический парадокс. Эвристические методы: мозговой штурм, метод записной книжки Хефеле, экспертный метод, метод фокальных объектов Ч. Вайтинга, интегральный метод «Метра» И. Бувена, кластеринг, технология интеллектуальных карт, автоматическое письмо, схема Фишбоун. Алгоритмические методы: теория решения изобретательских задач Г. Альтшулера: анализ исходной ситуации, анализ задачи, разрешение противоречия, анализ возможности устранения противоречия, развитие полученного решения, анализ хода решения.</w:t>
      </w:r>
    </w:p>
    <w:p w:rsidR="00940651" w:rsidRPr="0004629D" w:rsidRDefault="00940651" w:rsidP="00940651">
      <w:pPr>
        <w:tabs>
          <w:tab w:val="left" w:pos="1134"/>
        </w:tabs>
        <w:autoSpaceDE w:val="0"/>
        <w:autoSpaceDN w:val="0"/>
        <w:adjustRightInd w:val="0"/>
        <w:ind w:firstLine="709"/>
        <w:contextualSpacing/>
        <w:jc w:val="both"/>
        <w:rPr>
          <w:b/>
        </w:rPr>
      </w:pPr>
    </w:p>
    <w:p w:rsidR="00940651" w:rsidRPr="0004629D" w:rsidRDefault="00940651" w:rsidP="00940651">
      <w:pPr>
        <w:tabs>
          <w:tab w:val="left" w:pos="1134"/>
        </w:tabs>
        <w:autoSpaceDE w:val="0"/>
        <w:autoSpaceDN w:val="0"/>
        <w:adjustRightInd w:val="0"/>
        <w:ind w:firstLine="709"/>
        <w:contextualSpacing/>
        <w:jc w:val="both"/>
      </w:pPr>
      <w:r w:rsidRPr="0004629D">
        <w:rPr>
          <w:b/>
        </w:rPr>
        <w:t>Тема №7.</w:t>
      </w:r>
      <w:r w:rsidRPr="0004629D">
        <w:t xml:space="preserve"> Работа с научной литературой и подготовка научных публикаций.</w:t>
      </w:r>
    </w:p>
    <w:p w:rsidR="00940651" w:rsidRPr="0004629D" w:rsidRDefault="00940651" w:rsidP="00940651">
      <w:pPr>
        <w:tabs>
          <w:tab w:val="left" w:pos="1134"/>
        </w:tabs>
        <w:autoSpaceDE w:val="0"/>
        <w:autoSpaceDN w:val="0"/>
        <w:adjustRightInd w:val="0"/>
        <w:ind w:firstLine="709"/>
        <w:contextualSpacing/>
        <w:jc w:val="both"/>
      </w:pPr>
      <w:r w:rsidRPr="0004629D">
        <w:t xml:space="preserve">Конспектирование, структурирование текста научной работы, общая схема аргументации, аргументация и контраргументация. Аналитический обзор литературы основывается на актуальных научно-исследовательских публикациях международного уровня и должен содержать критический анализ основных результатов и положений, полученных ведущими специалистами в области исследования, оценку их применимости в рамках диссертационного исследования, а также предполагаемый личный вклад автора в разработку темы. </w:t>
      </w:r>
    </w:p>
    <w:p w:rsidR="00940651" w:rsidRPr="0004629D" w:rsidRDefault="00940651" w:rsidP="00940651">
      <w:pPr>
        <w:tabs>
          <w:tab w:val="left" w:pos="1134"/>
        </w:tabs>
        <w:autoSpaceDE w:val="0"/>
        <w:autoSpaceDN w:val="0"/>
        <w:adjustRightInd w:val="0"/>
        <w:ind w:firstLine="709"/>
        <w:contextualSpacing/>
        <w:jc w:val="both"/>
      </w:pPr>
      <w:r w:rsidRPr="0004629D">
        <w:t xml:space="preserve">Основу обзора литературы должны составлять источники, раскрывающие теоретические аспекты изучаемого вопроса, в первую очередь научные монографии и статьи научных журналов. Материалы сети Интернет, научно-практических изданий должны использоваться в качестве вспомогательных источников. Аналитический обзор литературы должен логически приводить к формулировке собственных алгоритмов, моделей, подходов, исследовательских вопросов и гипотез. </w:t>
      </w:r>
      <w:r w:rsidRPr="0004629D">
        <w:rPr>
          <w:color w:val="000000"/>
        </w:rPr>
        <w:t>Структура научной публикации: формулировка проблемы, изученность и авторская оценка изученности исследуемой проблемы, возможные гипотезы решения проблемы, авторская аргументация в связи с выбранной проблемой, практические результаты применения авторского подхода, выводы, список использованной литературы.</w:t>
      </w:r>
    </w:p>
    <w:p w:rsidR="00940651" w:rsidRPr="0004629D" w:rsidRDefault="00940651" w:rsidP="00940651">
      <w:pPr>
        <w:tabs>
          <w:tab w:val="left" w:pos="1134"/>
        </w:tabs>
        <w:autoSpaceDE w:val="0"/>
        <w:autoSpaceDN w:val="0"/>
        <w:adjustRightInd w:val="0"/>
        <w:ind w:firstLine="709"/>
        <w:contextualSpacing/>
        <w:jc w:val="both"/>
        <w:rPr>
          <w:b/>
        </w:rPr>
      </w:pPr>
    </w:p>
    <w:p w:rsidR="008E4837" w:rsidRPr="0004629D" w:rsidRDefault="00940651" w:rsidP="00940651">
      <w:pPr>
        <w:tabs>
          <w:tab w:val="left" w:pos="1134"/>
        </w:tabs>
        <w:autoSpaceDE w:val="0"/>
        <w:autoSpaceDN w:val="0"/>
        <w:adjustRightInd w:val="0"/>
        <w:ind w:firstLine="709"/>
        <w:contextualSpacing/>
        <w:jc w:val="both"/>
      </w:pPr>
      <w:r w:rsidRPr="0004629D">
        <w:rPr>
          <w:b/>
        </w:rPr>
        <w:t>Тема №8.</w:t>
      </w:r>
      <w:r w:rsidRPr="0004629D">
        <w:t xml:space="preserve"> </w:t>
      </w:r>
      <w:r w:rsidR="008E4837" w:rsidRPr="0004629D">
        <w:t>Методы познания в языкознании и литературоведении. Основы сбора, обработки научных данных</w:t>
      </w:r>
    </w:p>
    <w:p w:rsidR="008E4837" w:rsidRPr="0004629D" w:rsidRDefault="008E4837" w:rsidP="008E4837">
      <w:pPr>
        <w:shd w:val="clear" w:color="auto" w:fill="FFFFFF"/>
        <w:tabs>
          <w:tab w:val="left" w:pos="284"/>
          <w:tab w:val="left" w:pos="1134"/>
        </w:tabs>
        <w:contextualSpacing/>
        <w:jc w:val="both"/>
        <w:outlineLvl w:val="3"/>
        <w:rPr>
          <w:bCs/>
        </w:rPr>
      </w:pPr>
      <w:r w:rsidRPr="0004629D">
        <w:rPr>
          <w:bCs/>
        </w:rPr>
        <w:tab/>
        <w:t xml:space="preserve">Общенаучные методы языкознания и литературоведения. </w:t>
      </w:r>
      <w:r w:rsidRPr="0004629D">
        <w:t>Диалектический метод</w:t>
      </w:r>
      <w:r w:rsidRPr="0004629D">
        <w:rPr>
          <w:bCs/>
        </w:rPr>
        <w:t xml:space="preserve">, требующий изучения всех предметов и явлений с учетом их постоянного изменения и развития; </w:t>
      </w:r>
      <w:r w:rsidRPr="0004629D">
        <w:t>Метод детерминизма</w:t>
      </w:r>
      <w:r w:rsidRPr="0004629D">
        <w:rPr>
          <w:bCs/>
        </w:rPr>
        <w:t xml:space="preserve">, т.е. признания определенности, направленности происходящих </w:t>
      </w:r>
      <w:r w:rsidRPr="0004629D">
        <w:rPr>
          <w:bCs/>
        </w:rPr>
        <w:lastRenderedPageBreak/>
        <w:t xml:space="preserve">в мире процессов; </w:t>
      </w:r>
      <w:r w:rsidRPr="0004629D">
        <w:t>Метод системности</w:t>
      </w:r>
      <w:r w:rsidRPr="0004629D">
        <w:rPr>
          <w:bCs/>
        </w:rPr>
        <w:t xml:space="preserve">, исходящий из того, что мир есть множество взаимодействующих между собой элементов, образующих определенную целостность; </w:t>
      </w:r>
      <w:r w:rsidRPr="0004629D">
        <w:t>Метод фальсифицируемости</w:t>
      </w:r>
      <w:r w:rsidRPr="0004629D">
        <w:rPr>
          <w:bCs/>
        </w:rPr>
        <w:t xml:space="preserve">, предполагающий постоянное сохранение возможности опровержения любой научной теории в процессе непрерывного поступательного развития науки. Специфические методы языкознания и литературоведения: </w:t>
      </w:r>
      <w:r w:rsidRPr="0004629D">
        <w:t>комплексный и системный метод анализа литературы; сравнительно-исторический, сопоставительный, описательный, экспериментальный</w:t>
      </w:r>
      <w:r w:rsidRPr="0004629D">
        <w:rPr>
          <w:bCs/>
        </w:rPr>
        <w:t>.</w:t>
      </w:r>
    </w:p>
    <w:p w:rsidR="00940651" w:rsidRPr="0004629D" w:rsidRDefault="00940651" w:rsidP="00940651">
      <w:pPr>
        <w:tabs>
          <w:tab w:val="left" w:pos="1134"/>
        </w:tabs>
        <w:autoSpaceDE w:val="0"/>
        <w:autoSpaceDN w:val="0"/>
        <w:adjustRightInd w:val="0"/>
        <w:ind w:firstLine="709"/>
        <w:contextualSpacing/>
        <w:jc w:val="both"/>
        <w:rPr>
          <w:i/>
        </w:rPr>
      </w:pPr>
    </w:p>
    <w:p w:rsidR="00940651" w:rsidRPr="0004629D" w:rsidRDefault="00940651" w:rsidP="00940651">
      <w:pPr>
        <w:tabs>
          <w:tab w:val="left" w:pos="1134"/>
        </w:tabs>
        <w:autoSpaceDE w:val="0"/>
        <w:autoSpaceDN w:val="0"/>
        <w:adjustRightInd w:val="0"/>
        <w:ind w:firstLine="709"/>
        <w:contextualSpacing/>
        <w:jc w:val="both"/>
        <w:rPr>
          <w:rFonts w:eastAsia="Calibri"/>
          <w:i/>
        </w:rPr>
      </w:pPr>
      <w:r w:rsidRPr="0004629D">
        <w:rPr>
          <w:i/>
        </w:rPr>
        <w:t>Раздел II. Реализация программы научного исследования</w:t>
      </w:r>
    </w:p>
    <w:p w:rsidR="00940651" w:rsidRPr="0004629D" w:rsidRDefault="00940651" w:rsidP="00940651">
      <w:pPr>
        <w:tabs>
          <w:tab w:val="left" w:pos="1134"/>
        </w:tabs>
        <w:autoSpaceDE w:val="0"/>
        <w:autoSpaceDN w:val="0"/>
        <w:adjustRightInd w:val="0"/>
        <w:ind w:firstLine="709"/>
        <w:contextualSpacing/>
        <w:jc w:val="both"/>
        <w:rPr>
          <w:rFonts w:eastAsia="Calibri"/>
        </w:rPr>
      </w:pPr>
      <w:r w:rsidRPr="0004629D">
        <w:rPr>
          <w:rFonts w:eastAsia="Calibri"/>
        </w:rPr>
        <w:t>обучающийся должен:</w:t>
      </w:r>
    </w:p>
    <w:p w:rsidR="00940651" w:rsidRPr="0004629D" w:rsidRDefault="00940651" w:rsidP="007C779D">
      <w:pPr>
        <w:pStyle w:val="a4"/>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4629D">
        <w:rPr>
          <w:rFonts w:ascii="Times New Roman" w:hAnsi="Times New Roman"/>
          <w:sz w:val="24"/>
          <w:szCs w:val="24"/>
        </w:rPr>
        <w:t>знать современные методы исследования с использованием информационно-коммуникационных технологий</w:t>
      </w:r>
      <w:r w:rsidRPr="0004629D">
        <w:rPr>
          <w:rFonts w:ascii="Times New Roman" w:hAnsi="Times New Roman"/>
          <w:bCs/>
          <w:sz w:val="24"/>
          <w:szCs w:val="24"/>
        </w:rPr>
        <w:t>;</w:t>
      </w:r>
      <w:r w:rsidRPr="0004629D">
        <w:rPr>
          <w:rFonts w:ascii="Times New Roman" w:hAnsi="Times New Roman"/>
          <w:sz w:val="24"/>
          <w:szCs w:val="24"/>
        </w:rPr>
        <w:t xml:space="preserve"> категориальный аппарат, современные классификации, теории психологических наук;</w:t>
      </w:r>
    </w:p>
    <w:p w:rsidR="00940651" w:rsidRPr="0004629D" w:rsidRDefault="00940651" w:rsidP="007C779D">
      <w:pPr>
        <w:pStyle w:val="a4"/>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4629D">
        <w:rPr>
          <w:rFonts w:ascii="Times New Roman" w:hAnsi="Times New Roman"/>
          <w:sz w:val="24"/>
          <w:szCs w:val="24"/>
        </w:rPr>
        <w:t>уметь 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 выявлять исследовательскую составляющую в области социальной психологии;</w:t>
      </w:r>
    </w:p>
    <w:p w:rsidR="00940651" w:rsidRPr="0004629D" w:rsidRDefault="00940651" w:rsidP="007C779D">
      <w:pPr>
        <w:pStyle w:val="a4"/>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4629D">
        <w:rPr>
          <w:rFonts w:ascii="Times New Roman" w:hAnsi="Times New Roman"/>
          <w:sz w:val="24"/>
          <w:szCs w:val="24"/>
        </w:rPr>
        <w:t>владеть современными информационно-коммуникационными технологиями; современными способами, методами и технологиями сбора, обработки и анализа социально-психологической информации.</w:t>
      </w:r>
    </w:p>
    <w:p w:rsidR="00940651" w:rsidRPr="0004629D" w:rsidRDefault="00940651" w:rsidP="00940651">
      <w:pPr>
        <w:tabs>
          <w:tab w:val="left" w:pos="1134"/>
        </w:tabs>
        <w:autoSpaceDE w:val="0"/>
        <w:autoSpaceDN w:val="0"/>
        <w:adjustRightInd w:val="0"/>
        <w:ind w:firstLine="709"/>
        <w:contextualSpacing/>
        <w:jc w:val="both"/>
        <w:rPr>
          <w:b/>
        </w:rPr>
      </w:pPr>
    </w:p>
    <w:p w:rsidR="00940651" w:rsidRPr="0004629D" w:rsidRDefault="00940651" w:rsidP="00940651">
      <w:pPr>
        <w:tabs>
          <w:tab w:val="left" w:pos="1134"/>
        </w:tabs>
        <w:autoSpaceDE w:val="0"/>
        <w:autoSpaceDN w:val="0"/>
        <w:adjustRightInd w:val="0"/>
        <w:ind w:firstLine="709"/>
        <w:contextualSpacing/>
        <w:jc w:val="both"/>
      </w:pPr>
      <w:r w:rsidRPr="0004629D">
        <w:rPr>
          <w:b/>
        </w:rPr>
        <w:t>Тема №9.</w:t>
      </w:r>
      <w:r w:rsidRPr="0004629D">
        <w:t xml:space="preserve"> Научный доклад как форма представления результатов исследования. Презентация результатов теоретического этапа исследования.</w:t>
      </w:r>
    </w:p>
    <w:p w:rsidR="00940651" w:rsidRPr="0004629D" w:rsidRDefault="00940651" w:rsidP="00940651">
      <w:pPr>
        <w:tabs>
          <w:tab w:val="left" w:pos="1134"/>
        </w:tabs>
        <w:ind w:firstLine="709"/>
        <w:contextualSpacing/>
        <w:jc w:val="both"/>
        <w:rPr>
          <w:rFonts w:eastAsia="Calibri"/>
        </w:rPr>
      </w:pPr>
      <w:r w:rsidRPr="0004629D">
        <w:rPr>
          <w:rFonts w:eastAsia="Calibri"/>
        </w:rPr>
        <w:t>Презентация научного доклада. Цели и задачи. Виды презентаций научного доклада. Структура презентации: цели, задачи, основная часть, заключение, выводы. Требования к презентации каждой из частей. Требования к презентации основной части. Объем доклада и презентации. Требования к оформлению презентации научного доклада (цвет, звук, анимация). Основные ошибки при подготовке презентации научного доклада.</w:t>
      </w:r>
    </w:p>
    <w:p w:rsidR="00940651" w:rsidRPr="0004629D" w:rsidRDefault="00940651" w:rsidP="00940651">
      <w:pPr>
        <w:tabs>
          <w:tab w:val="left" w:pos="1134"/>
        </w:tabs>
        <w:autoSpaceDE w:val="0"/>
        <w:autoSpaceDN w:val="0"/>
        <w:adjustRightInd w:val="0"/>
        <w:ind w:firstLine="709"/>
        <w:contextualSpacing/>
        <w:jc w:val="both"/>
        <w:rPr>
          <w:b/>
        </w:rPr>
      </w:pPr>
    </w:p>
    <w:p w:rsidR="00940651" w:rsidRPr="0004629D" w:rsidRDefault="00940651" w:rsidP="00940651">
      <w:pPr>
        <w:tabs>
          <w:tab w:val="left" w:pos="1134"/>
        </w:tabs>
        <w:autoSpaceDE w:val="0"/>
        <w:autoSpaceDN w:val="0"/>
        <w:adjustRightInd w:val="0"/>
        <w:ind w:firstLine="709"/>
        <w:contextualSpacing/>
        <w:jc w:val="both"/>
      </w:pPr>
      <w:r w:rsidRPr="0004629D">
        <w:rPr>
          <w:b/>
        </w:rPr>
        <w:t>Тема №10.</w:t>
      </w:r>
      <w:r w:rsidRPr="0004629D">
        <w:t xml:space="preserve"> Научный доклад как форма представления результатов исследования. Презентация результатов эмпирического этапа исследования.</w:t>
      </w:r>
    </w:p>
    <w:p w:rsidR="00940651" w:rsidRPr="0004629D" w:rsidRDefault="00940651" w:rsidP="00F142BA">
      <w:pPr>
        <w:tabs>
          <w:tab w:val="left" w:pos="1134"/>
        </w:tabs>
        <w:ind w:firstLine="709"/>
        <w:contextualSpacing/>
        <w:jc w:val="both"/>
        <w:rPr>
          <w:rFonts w:eastAsia="Calibri"/>
        </w:rPr>
      </w:pPr>
      <w:r w:rsidRPr="0004629D">
        <w:rPr>
          <w:rFonts w:eastAsia="Calibri"/>
        </w:rPr>
        <w:t>Презентация научного доклада. Цели и задачи. Виды презентаций научного доклада. Структура презентации: цели, задачи, основная часть, заключение, выводы. Требования к презентации каждой из частей. Требования к презентации основной части. Объем доклада и презентации. Требования к оформлению презентации научного доклада (цвет, звук, анимация). Основные ошибки при подготовк</w:t>
      </w:r>
      <w:r w:rsidR="00F142BA" w:rsidRPr="0004629D">
        <w:rPr>
          <w:rFonts w:eastAsia="Calibri"/>
        </w:rPr>
        <w:t>е презентации научного доклада.</w:t>
      </w:r>
    </w:p>
    <w:p w:rsidR="00940651" w:rsidRPr="0004629D" w:rsidRDefault="00940651" w:rsidP="00940651">
      <w:pPr>
        <w:tabs>
          <w:tab w:val="left" w:pos="1134"/>
        </w:tabs>
        <w:autoSpaceDE w:val="0"/>
        <w:autoSpaceDN w:val="0"/>
        <w:adjustRightInd w:val="0"/>
        <w:ind w:firstLine="709"/>
        <w:contextualSpacing/>
        <w:jc w:val="both"/>
        <w:rPr>
          <w:b/>
        </w:rPr>
      </w:pPr>
    </w:p>
    <w:p w:rsidR="00940651" w:rsidRPr="0004629D" w:rsidRDefault="00940651" w:rsidP="00940651">
      <w:pPr>
        <w:tabs>
          <w:tab w:val="left" w:pos="1134"/>
        </w:tabs>
        <w:autoSpaceDE w:val="0"/>
        <w:autoSpaceDN w:val="0"/>
        <w:adjustRightInd w:val="0"/>
        <w:ind w:firstLine="709"/>
        <w:contextualSpacing/>
        <w:jc w:val="both"/>
        <w:rPr>
          <w:b/>
        </w:rPr>
      </w:pPr>
      <w:r w:rsidRPr="0004629D">
        <w:rPr>
          <w:b/>
        </w:rPr>
        <w:t>Тема №11.</w:t>
      </w:r>
      <w:r w:rsidRPr="0004629D">
        <w:t xml:space="preserve"> Апробация результатов исследования. Научная рефлексия.</w:t>
      </w:r>
    </w:p>
    <w:p w:rsidR="00940651" w:rsidRPr="0004629D" w:rsidRDefault="00940651" w:rsidP="00940651">
      <w:pPr>
        <w:tabs>
          <w:tab w:val="left" w:pos="1134"/>
        </w:tabs>
        <w:ind w:firstLine="709"/>
        <w:contextualSpacing/>
        <w:jc w:val="both"/>
        <w:rPr>
          <w:shd w:val="clear" w:color="auto" w:fill="FFFFFF"/>
        </w:rPr>
      </w:pPr>
      <w:r w:rsidRPr="0004629D">
        <w:rPr>
          <w:iCs/>
        </w:rPr>
        <w:t>Научный доклад. Тема научного доклада. Цели и задачи. Разновидности научных докладов. Структура научного доклада: введение, цели и задачи научного доклада, основная часть, заключение, выводы. Требования к написанию каждой из частей. Требования к написанию основной части. Объем доклада. Основные ошибки при подготовке научного доклада.</w:t>
      </w:r>
    </w:p>
    <w:p w:rsidR="00230D24" w:rsidRPr="0004629D" w:rsidRDefault="00230D24" w:rsidP="00C97D36">
      <w:pPr>
        <w:autoSpaceDE w:val="0"/>
        <w:autoSpaceDN w:val="0"/>
        <w:adjustRightInd w:val="0"/>
        <w:jc w:val="both"/>
        <w:rPr>
          <w:color w:val="FF0000"/>
        </w:rPr>
      </w:pPr>
    </w:p>
    <w:p w:rsidR="003A71E4" w:rsidRPr="0004629D" w:rsidRDefault="00F803A3" w:rsidP="00F803A3">
      <w:pPr>
        <w:tabs>
          <w:tab w:val="left" w:pos="900"/>
        </w:tabs>
        <w:ind w:firstLine="709"/>
        <w:jc w:val="both"/>
        <w:rPr>
          <w:b/>
          <w:color w:val="000000"/>
        </w:rPr>
      </w:pPr>
      <w:r w:rsidRPr="0004629D">
        <w:rPr>
          <w:b/>
          <w:color w:val="000000"/>
        </w:rPr>
        <w:t>6. Перечень учебно-методического обеспечения для самостоятельной работы обучающихся по дисциплине</w:t>
      </w:r>
    </w:p>
    <w:p w:rsidR="00F93F65" w:rsidRPr="0004629D" w:rsidRDefault="00F93F65" w:rsidP="00F803A3">
      <w:pPr>
        <w:tabs>
          <w:tab w:val="left" w:pos="900"/>
        </w:tabs>
        <w:ind w:firstLine="709"/>
        <w:jc w:val="both"/>
        <w:rPr>
          <w:b/>
          <w:color w:val="000000"/>
        </w:rPr>
      </w:pPr>
    </w:p>
    <w:p w:rsidR="00F93F65" w:rsidRPr="0004629D" w:rsidRDefault="00F93F65" w:rsidP="00940651">
      <w:pPr>
        <w:numPr>
          <w:ilvl w:val="0"/>
          <w:numId w:val="4"/>
        </w:numPr>
        <w:tabs>
          <w:tab w:val="left" w:pos="284"/>
        </w:tabs>
        <w:ind w:left="0" w:firstLine="0"/>
        <w:jc w:val="both"/>
      </w:pPr>
      <w:r w:rsidRPr="0004629D">
        <w:t xml:space="preserve">Методические указания  для обучающихся по освоению дисциплины </w:t>
      </w:r>
      <w:r w:rsidR="00CE650F" w:rsidRPr="0004629D">
        <w:t>«</w:t>
      </w:r>
      <w:r w:rsidRPr="0004629D">
        <w:t>Научно-исследовательский семинар</w:t>
      </w:r>
      <w:r w:rsidR="00CE650F" w:rsidRPr="0004629D">
        <w:t>»</w:t>
      </w:r>
      <w:r w:rsidRPr="0004629D">
        <w:t>/ В.А. Евдокимов. – Омск: Изд-во Омской гуманитарной академии, 20</w:t>
      </w:r>
      <w:r w:rsidR="00806F75">
        <w:t>22</w:t>
      </w:r>
      <w:r w:rsidRPr="0004629D">
        <w:t xml:space="preserve">. </w:t>
      </w:r>
    </w:p>
    <w:p w:rsidR="003A57B5" w:rsidRPr="0004629D" w:rsidRDefault="003A57B5" w:rsidP="00940651">
      <w:pPr>
        <w:pStyle w:val="a4"/>
        <w:numPr>
          <w:ilvl w:val="0"/>
          <w:numId w:val="4"/>
        </w:numPr>
        <w:tabs>
          <w:tab w:val="left" w:pos="284"/>
        </w:tabs>
        <w:spacing w:after="0"/>
        <w:ind w:left="0" w:firstLine="0"/>
        <w:jc w:val="both"/>
        <w:rPr>
          <w:rFonts w:ascii="Times New Roman" w:hAnsi="Times New Roman"/>
          <w:color w:val="000000"/>
          <w:sz w:val="24"/>
          <w:szCs w:val="24"/>
        </w:rPr>
      </w:pPr>
      <w:r w:rsidRPr="0004629D">
        <w:rPr>
          <w:rFonts w:ascii="Times New Roman" w:hAnsi="Times New Roman"/>
          <w:color w:val="000000"/>
          <w:sz w:val="24"/>
          <w:szCs w:val="24"/>
        </w:rPr>
        <w:lastRenderedPageBreak/>
        <w:t xml:space="preserve">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w:t>
      </w:r>
      <w:r w:rsidR="00D35FCA" w:rsidRPr="0004629D">
        <w:rPr>
          <w:rFonts w:ascii="Times New Roman" w:hAnsi="Times New Roman"/>
          <w:color w:val="000000"/>
          <w:sz w:val="24"/>
          <w:szCs w:val="24"/>
        </w:rPr>
        <w:t>программам подготовки научно-педагогических кадров в аспирантуре</w:t>
      </w:r>
      <w:r w:rsidR="00FD6763" w:rsidRPr="0004629D">
        <w:rPr>
          <w:rFonts w:ascii="Times New Roman" w:hAnsi="Times New Roman"/>
          <w:color w:val="000000"/>
          <w:sz w:val="24"/>
          <w:szCs w:val="24"/>
        </w:rPr>
        <w:t>, одобренное на заседании Ученого совета от 28.0</w:t>
      </w:r>
      <w:r w:rsidR="00CE650F" w:rsidRPr="0004629D">
        <w:rPr>
          <w:rFonts w:ascii="Times New Roman" w:hAnsi="Times New Roman"/>
          <w:color w:val="000000"/>
          <w:sz w:val="24"/>
          <w:szCs w:val="24"/>
        </w:rPr>
        <w:t>8</w:t>
      </w:r>
      <w:r w:rsidR="00FD6763" w:rsidRPr="0004629D">
        <w:rPr>
          <w:rFonts w:ascii="Times New Roman" w:hAnsi="Times New Roman"/>
          <w:color w:val="000000"/>
          <w:sz w:val="24"/>
          <w:szCs w:val="24"/>
        </w:rPr>
        <w:t>.201</w:t>
      </w:r>
      <w:r w:rsidR="00CE650F" w:rsidRPr="0004629D">
        <w:rPr>
          <w:rFonts w:ascii="Times New Roman" w:hAnsi="Times New Roman"/>
          <w:color w:val="000000"/>
          <w:sz w:val="24"/>
          <w:szCs w:val="24"/>
        </w:rPr>
        <w:t>7</w:t>
      </w:r>
      <w:r w:rsidR="00FD6763" w:rsidRPr="0004629D">
        <w:rPr>
          <w:rFonts w:ascii="Times New Roman" w:hAnsi="Times New Roman"/>
          <w:color w:val="000000"/>
          <w:sz w:val="24"/>
          <w:szCs w:val="24"/>
        </w:rPr>
        <w:t xml:space="preserve"> (протокол заседания № 1), Студенческого совета ОмГА от 28.0</w:t>
      </w:r>
      <w:r w:rsidR="00CE650F" w:rsidRPr="0004629D">
        <w:rPr>
          <w:rFonts w:ascii="Times New Roman" w:hAnsi="Times New Roman"/>
          <w:color w:val="000000"/>
          <w:sz w:val="24"/>
          <w:szCs w:val="24"/>
        </w:rPr>
        <w:t>8</w:t>
      </w:r>
      <w:r w:rsidR="00FD6763" w:rsidRPr="0004629D">
        <w:rPr>
          <w:rFonts w:ascii="Times New Roman" w:hAnsi="Times New Roman"/>
          <w:color w:val="000000"/>
          <w:sz w:val="24"/>
          <w:szCs w:val="24"/>
        </w:rPr>
        <w:t>.201</w:t>
      </w:r>
      <w:r w:rsidR="00CE650F" w:rsidRPr="0004629D">
        <w:rPr>
          <w:rFonts w:ascii="Times New Roman" w:hAnsi="Times New Roman"/>
          <w:color w:val="000000"/>
          <w:sz w:val="24"/>
          <w:szCs w:val="24"/>
        </w:rPr>
        <w:t>7</w:t>
      </w:r>
      <w:r w:rsidR="00FD6763" w:rsidRPr="0004629D">
        <w:rPr>
          <w:rFonts w:ascii="Times New Roman" w:hAnsi="Times New Roman"/>
          <w:color w:val="000000"/>
          <w:sz w:val="24"/>
          <w:szCs w:val="24"/>
        </w:rPr>
        <w:t xml:space="preserve"> (протокол заседания № 1), утвержденное приказом ректора от 28.0</w:t>
      </w:r>
      <w:r w:rsidR="00CE650F" w:rsidRPr="0004629D">
        <w:rPr>
          <w:rFonts w:ascii="Times New Roman" w:hAnsi="Times New Roman"/>
          <w:color w:val="000000"/>
          <w:sz w:val="24"/>
          <w:szCs w:val="24"/>
        </w:rPr>
        <w:t>8</w:t>
      </w:r>
      <w:r w:rsidR="00FD6763" w:rsidRPr="0004629D">
        <w:rPr>
          <w:rFonts w:ascii="Times New Roman" w:hAnsi="Times New Roman"/>
          <w:color w:val="000000"/>
          <w:sz w:val="24"/>
          <w:szCs w:val="24"/>
        </w:rPr>
        <w:t>.201</w:t>
      </w:r>
      <w:r w:rsidR="00CE650F" w:rsidRPr="0004629D">
        <w:rPr>
          <w:rFonts w:ascii="Times New Roman" w:hAnsi="Times New Roman"/>
          <w:color w:val="000000"/>
          <w:sz w:val="24"/>
          <w:szCs w:val="24"/>
        </w:rPr>
        <w:t>7</w:t>
      </w:r>
      <w:r w:rsidR="00FD6763" w:rsidRPr="0004629D">
        <w:rPr>
          <w:rFonts w:ascii="Times New Roman" w:hAnsi="Times New Roman"/>
          <w:color w:val="000000"/>
          <w:sz w:val="24"/>
          <w:szCs w:val="24"/>
        </w:rPr>
        <w:t xml:space="preserve"> № </w:t>
      </w:r>
      <w:r w:rsidR="00CE650F" w:rsidRPr="0004629D">
        <w:rPr>
          <w:rFonts w:ascii="Times New Roman" w:hAnsi="Times New Roman"/>
          <w:color w:val="000000"/>
          <w:sz w:val="24"/>
          <w:szCs w:val="24"/>
        </w:rPr>
        <w:t>37</w:t>
      </w:r>
      <w:r w:rsidR="00516F43" w:rsidRPr="0004629D">
        <w:rPr>
          <w:rFonts w:ascii="Times New Roman" w:hAnsi="Times New Roman"/>
          <w:color w:val="000000"/>
          <w:sz w:val="24"/>
          <w:szCs w:val="24"/>
        </w:rPr>
        <w:t>.</w:t>
      </w:r>
    </w:p>
    <w:p w:rsidR="00F93F65" w:rsidRPr="0004629D" w:rsidRDefault="00F93F65" w:rsidP="00940651">
      <w:pPr>
        <w:numPr>
          <w:ilvl w:val="0"/>
          <w:numId w:val="4"/>
        </w:numPr>
        <w:tabs>
          <w:tab w:val="left" w:pos="284"/>
        </w:tabs>
        <w:spacing w:line="276" w:lineRule="auto"/>
        <w:ind w:left="0" w:firstLine="0"/>
        <w:jc w:val="both"/>
      </w:pPr>
      <w:r w:rsidRPr="0004629D">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E556E" w:rsidRPr="0004629D" w:rsidRDefault="00FE556E" w:rsidP="00940651">
      <w:pPr>
        <w:pStyle w:val="a4"/>
        <w:numPr>
          <w:ilvl w:val="0"/>
          <w:numId w:val="4"/>
        </w:numPr>
        <w:tabs>
          <w:tab w:val="left" w:pos="284"/>
        </w:tabs>
        <w:spacing w:after="0"/>
        <w:ind w:left="0" w:firstLine="0"/>
        <w:jc w:val="both"/>
        <w:rPr>
          <w:rFonts w:ascii="Times New Roman" w:hAnsi="Times New Roman"/>
          <w:color w:val="000000"/>
          <w:sz w:val="24"/>
          <w:szCs w:val="24"/>
        </w:rPr>
      </w:pPr>
      <w:r w:rsidRPr="0004629D">
        <w:rPr>
          <w:rFonts w:ascii="Times New Roman" w:hAnsi="Times New Roman"/>
          <w:color w:val="000000"/>
          <w:sz w:val="24"/>
          <w:szCs w:val="24"/>
        </w:rPr>
        <w:t xml:space="preserve">Положение об обучении по индивидуальному учебному плану, в том числе ускоренном обучении, </w:t>
      </w:r>
      <w:r w:rsidR="00D35FCA" w:rsidRPr="0004629D">
        <w:rPr>
          <w:rFonts w:ascii="Times New Roman" w:hAnsi="Times New Roman"/>
          <w:color w:val="000000"/>
          <w:sz w:val="24"/>
          <w:szCs w:val="24"/>
        </w:rPr>
        <w:t>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w:t>
      </w:r>
      <w:r w:rsidRPr="0004629D">
        <w:rPr>
          <w:rFonts w:ascii="Times New Roman" w:hAnsi="Times New Roman"/>
          <w:color w:val="000000"/>
          <w:sz w:val="24"/>
          <w:szCs w:val="24"/>
        </w:rPr>
        <w:t>, одобренное на заседании Ученого совета от 28.0</w:t>
      </w:r>
      <w:r w:rsidR="00CE650F" w:rsidRPr="0004629D">
        <w:rPr>
          <w:rFonts w:ascii="Times New Roman" w:hAnsi="Times New Roman"/>
          <w:color w:val="000000"/>
          <w:sz w:val="24"/>
          <w:szCs w:val="24"/>
        </w:rPr>
        <w:t>8</w:t>
      </w:r>
      <w:r w:rsidRPr="0004629D">
        <w:rPr>
          <w:rFonts w:ascii="Times New Roman" w:hAnsi="Times New Roman"/>
          <w:color w:val="000000"/>
          <w:sz w:val="24"/>
          <w:szCs w:val="24"/>
        </w:rPr>
        <w:t>.201</w:t>
      </w:r>
      <w:r w:rsidR="00CE650F" w:rsidRPr="0004629D">
        <w:rPr>
          <w:rFonts w:ascii="Times New Roman" w:hAnsi="Times New Roman"/>
          <w:color w:val="000000"/>
          <w:sz w:val="24"/>
          <w:szCs w:val="24"/>
        </w:rPr>
        <w:t>7</w:t>
      </w:r>
      <w:r w:rsidRPr="0004629D">
        <w:rPr>
          <w:rFonts w:ascii="Times New Roman" w:hAnsi="Times New Roman"/>
          <w:color w:val="000000"/>
          <w:sz w:val="24"/>
          <w:szCs w:val="24"/>
        </w:rPr>
        <w:t xml:space="preserve"> (протокол заседания № 1), Студенческого совета ОмГА от 28.0</w:t>
      </w:r>
      <w:r w:rsidR="00CE650F" w:rsidRPr="0004629D">
        <w:rPr>
          <w:rFonts w:ascii="Times New Roman" w:hAnsi="Times New Roman"/>
          <w:color w:val="000000"/>
          <w:sz w:val="24"/>
          <w:szCs w:val="24"/>
        </w:rPr>
        <w:t>8</w:t>
      </w:r>
      <w:r w:rsidRPr="0004629D">
        <w:rPr>
          <w:rFonts w:ascii="Times New Roman" w:hAnsi="Times New Roman"/>
          <w:color w:val="000000"/>
          <w:sz w:val="24"/>
          <w:szCs w:val="24"/>
        </w:rPr>
        <w:t>.201</w:t>
      </w:r>
      <w:r w:rsidR="00CE650F" w:rsidRPr="0004629D">
        <w:rPr>
          <w:rFonts w:ascii="Times New Roman" w:hAnsi="Times New Roman"/>
          <w:color w:val="000000"/>
          <w:sz w:val="24"/>
          <w:szCs w:val="24"/>
        </w:rPr>
        <w:t>7</w:t>
      </w:r>
      <w:r w:rsidRPr="0004629D">
        <w:rPr>
          <w:rFonts w:ascii="Times New Roman" w:hAnsi="Times New Roman"/>
          <w:color w:val="000000"/>
          <w:sz w:val="24"/>
          <w:szCs w:val="24"/>
        </w:rPr>
        <w:t xml:space="preserve"> (протокол заседания № 1), утвержденное приказом ректора от 28.0</w:t>
      </w:r>
      <w:r w:rsidR="00CE650F" w:rsidRPr="0004629D">
        <w:rPr>
          <w:rFonts w:ascii="Times New Roman" w:hAnsi="Times New Roman"/>
          <w:color w:val="000000"/>
          <w:sz w:val="24"/>
          <w:szCs w:val="24"/>
        </w:rPr>
        <w:t>8</w:t>
      </w:r>
      <w:r w:rsidRPr="0004629D">
        <w:rPr>
          <w:rFonts w:ascii="Times New Roman" w:hAnsi="Times New Roman"/>
          <w:color w:val="000000"/>
          <w:sz w:val="24"/>
          <w:szCs w:val="24"/>
        </w:rPr>
        <w:t>.201</w:t>
      </w:r>
      <w:r w:rsidR="00CE650F" w:rsidRPr="0004629D">
        <w:rPr>
          <w:rFonts w:ascii="Times New Roman" w:hAnsi="Times New Roman"/>
          <w:color w:val="000000"/>
          <w:sz w:val="24"/>
          <w:szCs w:val="24"/>
        </w:rPr>
        <w:t>7</w:t>
      </w:r>
      <w:r w:rsidRPr="0004629D">
        <w:rPr>
          <w:rFonts w:ascii="Times New Roman" w:hAnsi="Times New Roman"/>
          <w:color w:val="000000"/>
          <w:sz w:val="24"/>
          <w:szCs w:val="24"/>
        </w:rPr>
        <w:t xml:space="preserve"> № </w:t>
      </w:r>
      <w:r w:rsidR="00CE650F" w:rsidRPr="0004629D">
        <w:rPr>
          <w:rFonts w:ascii="Times New Roman" w:hAnsi="Times New Roman"/>
          <w:color w:val="000000"/>
          <w:sz w:val="24"/>
          <w:szCs w:val="24"/>
        </w:rPr>
        <w:t>37</w:t>
      </w:r>
      <w:r w:rsidR="00516F43" w:rsidRPr="0004629D">
        <w:rPr>
          <w:rFonts w:ascii="Times New Roman" w:hAnsi="Times New Roman"/>
          <w:color w:val="000000"/>
          <w:sz w:val="24"/>
          <w:szCs w:val="24"/>
        </w:rPr>
        <w:t>.</w:t>
      </w:r>
    </w:p>
    <w:p w:rsidR="00FD6763" w:rsidRPr="0004629D" w:rsidRDefault="00FD6763" w:rsidP="00705FB5">
      <w:pPr>
        <w:ind w:firstLine="709"/>
        <w:jc w:val="both"/>
        <w:rPr>
          <w:rFonts w:eastAsia="Calibri"/>
          <w:b/>
          <w:color w:val="000000"/>
        </w:rPr>
      </w:pPr>
    </w:p>
    <w:p w:rsidR="00785842" w:rsidRPr="0004629D" w:rsidRDefault="00CE650F" w:rsidP="00705FB5">
      <w:pPr>
        <w:ind w:firstLine="709"/>
        <w:jc w:val="both"/>
        <w:rPr>
          <w:b/>
          <w:color w:val="000000"/>
        </w:rPr>
      </w:pPr>
      <w:r w:rsidRPr="0004629D">
        <w:rPr>
          <w:b/>
          <w:color w:val="000000"/>
        </w:rPr>
        <w:t>7</w:t>
      </w:r>
      <w:r w:rsidR="007F4B97" w:rsidRPr="0004629D">
        <w:rPr>
          <w:b/>
          <w:color w:val="000000"/>
        </w:rPr>
        <w:t>.</w:t>
      </w:r>
      <w:r w:rsidR="007865CB" w:rsidRPr="0004629D">
        <w:rPr>
          <w:b/>
          <w:color w:val="000000"/>
        </w:rPr>
        <w:t xml:space="preserve"> </w:t>
      </w:r>
      <w:r w:rsidR="00785842" w:rsidRPr="0004629D">
        <w:rPr>
          <w:b/>
          <w:color w:val="000000"/>
        </w:rPr>
        <w:t>Перечень основной и дополнительной учебной литературы, необходимой для освоения дисциплины</w:t>
      </w:r>
    </w:p>
    <w:p w:rsidR="00940651" w:rsidRPr="0004629D" w:rsidRDefault="00940651" w:rsidP="00940651">
      <w:pPr>
        <w:tabs>
          <w:tab w:val="left" w:pos="406"/>
        </w:tabs>
        <w:jc w:val="both"/>
        <w:rPr>
          <w:b/>
          <w:bCs/>
          <w:i/>
          <w:szCs w:val="28"/>
        </w:rPr>
      </w:pPr>
      <w:r w:rsidRPr="0004629D">
        <w:rPr>
          <w:b/>
          <w:bCs/>
          <w:i/>
          <w:szCs w:val="28"/>
        </w:rPr>
        <w:t>Основная:</w:t>
      </w:r>
    </w:p>
    <w:p w:rsidR="006C3869" w:rsidRPr="0004629D" w:rsidRDefault="006C3869" w:rsidP="006C3869">
      <w:pPr>
        <w:numPr>
          <w:ilvl w:val="0"/>
          <w:numId w:val="10"/>
        </w:numPr>
        <w:ind w:left="0" w:firstLine="0"/>
        <w:jc w:val="both"/>
      </w:pPr>
      <w:r w:rsidRPr="0004629D">
        <w:t xml:space="preserve">Скворцова, Л. М. Методология научных исследований [Электронный ресурс] : учебное пособие / Л. М. Скворцова. — Электрон. текстовые данные. — М. : Московский государственный строительный университет, Ай Пи Эр Медиа, ЭБС АСВ, 2014. — 79 c. — 978-5-7264-0938-2. — Текст : электронный // ЭБС </w:t>
      </w:r>
      <w:r w:rsidRPr="0004629D">
        <w:rPr>
          <w:lang w:val="en-US"/>
        </w:rPr>
        <w:t>IPRBooks</w:t>
      </w:r>
      <w:r w:rsidRPr="0004629D">
        <w:t xml:space="preserve"> [сайт]. —  </w:t>
      </w:r>
      <w:r w:rsidRPr="0004629D">
        <w:rPr>
          <w:lang w:val="en-US"/>
        </w:rPr>
        <w:t>URL</w:t>
      </w:r>
      <w:r w:rsidRPr="0004629D">
        <w:t xml:space="preserve"> :Режим доступа: </w:t>
      </w:r>
      <w:hyperlink r:id="rId9" w:history="1">
        <w:r w:rsidR="00F62FFE">
          <w:rPr>
            <w:rStyle w:val="a7"/>
          </w:rPr>
          <w:t>http://www.iprbookshop.ru/27036.html</w:t>
        </w:r>
      </w:hyperlink>
    </w:p>
    <w:p w:rsidR="006C3869" w:rsidRPr="0004629D" w:rsidRDefault="006C3869" w:rsidP="006C3869">
      <w:pPr>
        <w:numPr>
          <w:ilvl w:val="0"/>
          <w:numId w:val="10"/>
        </w:numPr>
        <w:ind w:left="0" w:firstLine="0"/>
        <w:jc w:val="both"/>
      </w:pPr>
      <w:r w:rsidRPr="0004629D">
        <w:t xml:space="preserve">Михалкин, Н. В. Методология и методика научного исследования [Электронный ресурс] : учебное пособие для аспирантов / Н. В. Михалкин. — Электрон. текстовые данные. — М. : Российский государственный университет правосудия, 2017. — 272 c. — 978-5-93916-548-8. — Текст : электронный // ЭБС </w:t>
      </w:r>
      <w:r w:rsidRPr="0004629D">
        <w:rPr>
          <w:lang w:val="en-US"/>
        </w:rPr>
        <w:t>IPRBooks</w:t>
      </w:r>
      <w:r w:rsidRPr="0004629D">
        <w:t xml:space="preserve"> [сайт]. —  </w:t>
      </w:r>
      <w:r w:rsidRPr="0004629D">
        <w:rPr>
          <w:lang w:val="en-US"/>
        </w:rPr>
        <w:t>URL</w:t>
      </w:r>
      <w:r w:rsidRPr="0004629D">
        <w:t xml:space="preserve"> :Режим доступа: </w:t>
      </w:r>
      <w:hyperlink r:id="rId10" w:history="1">
        <w:r w:rsidR="00F62FFE">
          <w:rPr>
            <w:rStyle w:val="a7"/>
          </w:rPr>
          <w:t>http://www.iprbookshop.ru/65865.html</w:t>
        </w:r>
      </w:hyperlink>
    </w:p>
    <w:p w:rsidR="00940651" w:rsidRPr="0004629D" w:rsidRDefault="00940651" w:rsidP="006C3869">
      <w:pPr>
        <w:widowControl w:val="0"/>
        <w:autoSpaceDE w:val="0"/>
        <w:autoSpaceDN w:val="0"/>
        <w:adjustRightInd w:val="0"/>
        <w:rPr>
          <w:szCs w:val="28"/>
          <w:shd w:val="clear" w:color="auto" w:fill="FFFFFF"/>
        </w:rPr>
      </w:pPr>
    </w:p>
    <w:p w:rsidR="00940651" w:rsidRPr="0004629D" w:rsidRDefault="00940651" w:rsidP="00940651">
      <w:pPr>
        <w:tabs>
          <w:tab w:val="left" w:pos="406"/>
        </w:tabs>
        <w:jc w:val="both"/>
        <w:rPr>
          <w:b/>
          <w:bCs/>
          <w:i/>
          <w:szCs w:val="28"/>
        </w:rPr>
      </w:pPr>
      <w:r w:rsidRPr="0004629D">
        <w:rPr>
          <w:b/>
          <w:bCs/>
          <w:i/>
          <w:szCs w:val="28"/>
        </w:rPr>
        <w:t>Дополнительная:</w:t>
      </w:r>
    </w:p>
    <w:p w:rsidR="006C3869" w:rsidRPr="0004629D" w:rsidRDefault="006C3869" w:rsidP="006C3869">
      <w:pPr>
        <w:keepNext/>
        <w:numPr>
          <w:ilvl w:val="0"/>
          <w:numId w:val="11"/>
        </w:numPr>
        <w:tabs>
          <w:tab w:val="left" w:pos="567"/>
        </w:tabs>
        <w:ind w:left="0" w:firstLine="0"/>
        <w:jc w:val="both"/>
        <w:rPr>
          <w:szCs w:val="28"/>
        </w:rPr>
      </w:pPr>
      <w:r w:rsidRPr="0004629D">
        <w:t xml:space="preserve">Губарев, В. В. Квалификационные исследовательские работы [Электронный ресурс] : учебное пособие / В. В. Губарев, О. В. Казанская. — Электрон. текстовые данные. — Новосибирск : Новосибирский государственный технический университет, 2014. — 80 c. — 978-5-7782-2472-8. — Текст : электронный // ЭБС </w:t>
      </w:r>
      <w:r w:rsidRPr="0004629D">
        <w:rPr>
          <w:lang w:val="en-US"/>
        </w:rPr>
        <w:t>IPRBooks</w:t>
      </w:r>
      <w:r w:rsidRPr="0004629D">
        <w:t xml:space="preserve"> [сайт]. —  </w:t>
      </w:r>
      <w:r w:rsidRPr="0004629D">
        <w:rPr>
          <w:lang w:val="en-US"/>
        </w:rPr>
        <w:t>URL</w:t>
      </w:r>
      <w:r w:rsidRPr="0004629D">
        <w:t xml:space="preserve"> :Режим доступа: </w:t>
      </w:r>
      <w:hyperlink r:id="rId11" w:history="1">
        <w:r w:rsidR="00F62FFE">
          <w:rPr>
            <w:rStyle w:val="a7"/>
          </w:rPr>
          <w:t>http://www.iprbookshop.ru/47691.html....</w:t>
        </w:r>
      </w:hyperlink>
      <w:r w:rsidR="00940651" w:rsidRPr="0004629D">
        <w:rPr>
          <w:color w:val="000000"/>
          <w:szCs w:val="28"/>
          <w:shd w:val="clear" w:color="auto" w:fill="FCFCFC"/>
        </w:rPr>
        <w:t>.</w:t>
      </w:r>
    </w:p>
    <w:p w:rsidR="006C3869" w:rsidRPr="0004629D" w:rsidRDefault="006C3869" w:rsidP="006C3869">
      <w:pPr>
        <w:keepNext/>
        <w:numPr>
          <w:ilvl w:val="0"/>
          <w:numId w:val="11"/>
        </w:numPr>
        <w:tabs>
          <w:tab w:val="left" w:pos="567"/>
        </w:tabs>
        <w:ind w:left="0" w:firstLine="0"/>
        <w:jc w:val="both"/>
        <w:rPr>
          <w:szCs w:val="28"/>
        </w:rPr>
      </w:pPr>
      <w:r w:rsidRPr="0004629D">
        <w:t xml:space="preserve">Кузнецов, И. Н. Основы научных исследований [Электронный ресурс] : учебное пособие для бакалавров / И. Н. Кузнецов. — 4-е изд. — Электрон. текстовые данные. — М. : Дашков и К, 2018. — 284 c. — 978-5-394-02952-3. — Текст : электронный // ЭБС </w:t>
      </w:r>
      <w:r w:rsidRPr="0004629D">
        <w:rPr>
          <w:lang w:val="en-US"/>
        </w:rPr>
        <w:t>IPRBooks</w:t>
      </w:r>
      <w:r w:rsidRPr="0004629D">
        <w:t xml:space="preserve"> [сайт]. —  </w:t>
      </w:r>
      <w:r w:rsidRPr="0004629D">
        <w:rPr>
          <w:lang w:val="en-US"/>
        </w:rPr>
        <w:t>URL</w:t>
      </w:r>
      <w:r w:rsidRPr="0004629D">
        <w:t xml:space="preserve"> :Режим доступа: </w:t>
      </w:r>
      <w:hyperlink r:id="rId12" w:history="1">
        <w:r w:rsidR="00F62FFE">
          <w:rPr>
            <w:rStyle w:val="a7"/>
          </w:rPr>
          <w:t>http://www.iprbookshop.ru/85322.html</w:t>
        </w:r>
      </w:hyperlink>
    </w:p>
    <w:p w:rsidR="006574B1" w:rsidRPr="0004629D" w:rsidRDefault="006574B1" w:rsidP="00705FB5">
      <w:pPr>
        <w:ind w:firstLine="709"/>
        <w:jc w:val="both"/>
        <w:rPr>
          <w:b/>
          <w:color w:val="000000"/>
        </w:rPr>
      </w:pPr>
    </w:p>
    <w:p w:rsidR="00C81BEE" w:rsidRPr="0004629D" w:rsidRDefault="00C81BEE" w:rsidP="00C81BEE">
      <w:pPr>
        <w:pStyle w:val="a4"/>
        <w:numPr>
          <w:ilvl w:val="0"/>
          <w:numId w:val="12"/>
        </w:numPr>
        <w:rPr>
          <w:rFonts w:ascii="Times New Roman" w:hAnsi="Times New Roman"/>
          <w:b/>
          <w:sz w:val="24"/>
          <w:szCs w:val="24"/>
        </w:rPr>
      </w:pPr>
      <w:r w:rsidRPr="0004629D">
        <w:rPr>
          <w:rFonts w:ascii="Times New Roman" w:hAnsi="Times New Roman"/>
          <w:b/>
          <w:sz w:val="24"/>
          <w:szCs w:val="24"/>
        </w:rPr>
        <w:t>Перечень ресурсов информационно-телекоммуникационной сети «Интернет»</w:t>
      </w:r>
      <w:r w:rsidRPr="0004629D">
        <w:rPr>
          <w:b/>
          <w:sz w:val="24"/>
          <w:szCs w:val="24"/>
        </w:rPr>
        <w:t xml:space="preserve"> </w:t>
      </w:r>
      <w:r w:rsidRPr="0004629D">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rPr>
        <w:t xml:space="preserve">ЭБС </w:t>
      </w:r>
      <w:r w:rsidRPr="0004629D">
        <w:rPr>
          <w:rFonts w:ascii="Times New Roman" w:hAnsi="Times New Roman"/>
          <w:sz w:val="24"/>
          <w:szCs w:val="24"/>
          <w:lang w:val="en-US"/>
        </w:rPr>
        <w:t>IPRBooks</w:t>
      </w:r>
      <w:r w:rsidRPr="0004629D">
        <w:rPr>
          <w:rFonts w:ascii="Times New Roman" w:hAnsi="Times New Roman"/>
          <w:sz w:val="24"/>
          <w:szCs w:val="24"/>
        </w:rPr>
        <w:t xml:space="preserve">  Режим доступа: </w:t>
      </w:r>
      <w:hyperlink r:id="rId13" w:history="1">
        <w:r w:rsidR="00F62FFE">
          <w:rPr>
            <w:rStyle w:val="a7"/>
            <w:rFonts w:ascii="Times New Roman" w:hAnsi="Times New Roman"/>
            <w:sz w:val="24"/>
            <w:szCs w:val="24"/>
          </w:rPr>
          <w:t>http://www.iprbookshop.ru</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rPr>
        <w:t xml:space="preserve">ЭБС издательства «Юрайт» Режим доступа: </w:t>
      </w:r>
      <w:hyperlink r:id="rId14" w:history="1">
        <w:r w:rsidR="00F62FFE">
          <w:rPr>
            <w:rStyle w:val="a7"/>
            <w:rFonts w:ascii="Times New Roman" w:hAnsi="Times New Roman"/>
            <w:sz w:val="24"/>
            <w:szCs w:val="24"/>
          </w:rPr>
          <w:t>http://biblio-online.ru</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rPr>
        <w:t xml:space="preserve">Единое окно доступа к образовательным ресурсам. Режим доступа: </w:t>
      </w:r>
      <w:hyperlink r:id="rId15" w:history="1">
        <w:r w:rsidR="00F62FFE">
          <w:rPr>
            <w:rStyle w:val="a7"/>
            <w:rFonts w:ascii="Times New Roman" w:hAnsi="Times New Roman"/>
            <w:sz w:val="24"/>
            <w:szCs w:val="24"/>
          </w:rPr>
          <w:t>http://window.edu.ru/</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rPr>
        <w:lastRenderedPageBreak/>
        <w:t xml:space="preserve">Научная электронная библиотека e-library.ru Режим доступа: </w:t>
      </w:r>
      <w:hyperlink r:id="rId16" w:history="1">
        <w:r w:rsidR="00F62FFE">
          <w:rPr>
            <w:rStyle w:val="a7"/>
            <w:rFonts w:ascii="Times New Roman" w:hAnsi="Times New Roman"/>
            <w:sz w:val="24"/>
            <w:szCs w:val="24"/>
          </w:rPr>
          <w:t>http://elibrary.ru</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rPr>
        <w:t xml:space="preserve">Ресурсы издательства Elsevier Режим доступа:  </w:t>
      </w:r>
      <w:hyperlink r:id="rId17" w:history="1">
        <w:r w:rsidR="00F62FFE">
          <w:rPr>
            <w:rStyle w:val="a7"/>
            <w:rFonts w:ascii="Times New Roman" w:hAnsi="Times New Roman"/>
            <w:sz w:val="24"/>
            <w:szCs w:val="24"/>
          </w:rPr>
          <w:t>http://www.sciencedirect.com</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rPr>
        <w:t xml:space="preserve">Федеральный портал «Российское образование» Режим доступа:  </w:t>
      </w:r>
      <w:hyperlink r:id="rId18" w:history="1">
        <w:r w:rsidR="00A14484">
          <w:rPr>
            <w:rStyle w:val="a7"/>
            <w:rFonts w:ascii="Times New Roman" w:hAnsi="Times New Roman"/>
            <w:sz w:val="24"/>
            <w:szCs w:val="24"/>
          </w:rPr>
          <w:t>www.edu.ru</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rPr>
        <w:t xml:space="preserve">Журналы Кембриджского университета Режим доступа: </w:t>
      </w:r>
      <w:hyperlink r:id="rId19" w:history="1">
        <w:r w:rsidR="00F62FFE">
          <w:rPr>
            <w:rStyle w:val="a7"/>
            <w:rFonts w:ascii="Times New Roman" w:hAnsi="Times New Roman"/>
            <w:sz w:val="24"/>
            <w:szCs w:val="24"/>
          </w:rPr>
          <w:t>http://journals.cambridge.org</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rPr>
        <w:t xml:space="preserve">Журналы Оксфордского университета Режим доступа:  </w:t>
      </w:r>
      <w:hyperlink r:id="rId20" w:history="1">
        <w:r w:rsidR="00F62FFE">
          <w:rPr>
            <w:rStyle w:val="a7"/>
            <w:rFonts w:ascii="Times New Roman" w:hAnsi="Times New Roman"/>
            <w:sz w:val="24"/>
            <w:szCs w:val="24"/>
          </w:rPr>
          <w:t>http://www.oxfordjoumals.org</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rPr>
        <w:t xml:space="preserve">Словари и энциклопедии на Академике Режим доступа: </w:t>
      </w:r>
      <w:hyperlink r:id="rId21" w:history="1">
        <w:r w:rsidR="00F62FFE">
          <w:rPr>
            <w:rStyle w:val="a7"/>
            <w:rFonts w:ascii="Times New Roman" w:hAnsi="Times New Roman"/>
            <w:sz w:val="24"/>
            <w:szCs w:val="24"/>
          </w:rPr>
          <w:t>http://dic.academic.ru/</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F62FFE">
          <w:rPr>
            <w:rStyle w:val="a7"/>
            <w:rFonts w:ascii="Times New Roman" w:hAnsi="Times New Roman"/>
            <w:sz w:val="24"/>
            <w:szCs w:val="24"/>
          </w:rPr>
          <w:t>http://www.benran.ru</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rPr>
        <w:t xml:space="preserve">Сайт Госкомстата РФ. Режим доступа: </w:t>
      </w:r>
      <w:hyperlink r:id="rId23" w:history="1">
        <w:r w:rsidR="00F62FFE">
          <w:rPr>
            <w:rStyle w:val="a7"/>
            <w:rFonts w:ascii="Times New Roman" w:hAnsi="Times New Roman"/>
            <w:sz w:val="24"/>
            <w:szCs w:val="24"/>
          </w:rPr>
          <w:t>http://www.gks.ru</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rPr>
        <w:t xml:space="preserve">Сайт Российской государственной библиотеки. Режим доступа: </w:t>
      </w:r>
      <w:hyperlink r:id="rId24" w:history="1">
        <w:r w:rsidR="00F62FFE">
          <w:rPr>
            <w:rStyle w:val="a7"/>
            <w:rFonts w:ascii="Times New Roman" w:hAnsi="Times New Roman"/>
            <w:sz w:val="24"/>
            <w:szCs w:val="24"/>
          </w:rPr>
          <w:t>http://diss.rsl.ru</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rPr>
        <w:t xml:space="preserve">Базы данных по законодательству Российской Федерации. Режим доступа:  </w:t>
      </w:r>
      <w:hyperlink r:id="rId25" w:history="1">
        <w:r w:rsidR="00F62FFE">
          <w:rPr>
            <w:rStyle w:val="a7"/>
            <w:rFonts w:ascii="Times New Roman" w:hAnsi="Times New Roman"/>
            <w:sz w:val="24"/>
            <w:szCs w:val="24"/>
          </w:rPr>
          <w:t>http://ru.spinform.ru</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lang w:val="en-US"/>
        </w:rPr>
      </w:pPr>
      <w:r w:rsidRPr="0004629D">
        <w:rPr>
          <w:rFonts w:ascii="Times New Roman" w:hAnsi="Times New Roman"/>
          <w:sz w:val="24"/>
          <w:szCs w:val="24"/>
          <w:lang w:val="en-US"/>
        </w:rPr>
        <w:t xml:space="preserve">EBSCO. Open Dissertations </w:t>
      </w:r>
      <w:hyperlink r:id="rId26" w:history="1">
        <w:r w:rsidRPr="0004629D">
          <w:rPr>
            <w:rStyle w:val="a7"/>
            <w:rFonts w:ascii="Times New Roman" w:eastAsia="Times New Roman" w:hAnsi="Times New Roman"/>
            <w:sz w:val="24"/>
            <w:szCs w:val="24"/>
            <w:lang w:val="en-US" w:eastAsia="ru-RU"/>
          </w:rPr>
          <w:t>www.opendissertations.org</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lang w:val="en-US"/>
        </w:rPr>
      </w:pPr>
      <w:r w:rsidRPr="0004629D">
        <w:rPr>
          <w:rFonts w:ascii="Times New Roman" w:hAnsi="Times New Roman"/>
          <w:sz w:val="24"/>
          <w:szCs w:val="24"/>
          <w:lang w:val="en-US"/>
        </w:rPr>
        <w:t xml:space="preserve">Open Access Theses and Dissertations </w:t>
      </w:r>
      <w:hyperlink r:id="rId27" w:history="1">
        <w:r w:rsidRPr="0004629D">
          <w:rPr>
            <w:rStyle w:val="a7"/>
            <w:rFonts w:ascii="Times New Roman" w:eastAsia="Times New Roman" w:hAnsi="Times New Roman"/>
            <w:sz w:val="24"/>
            <w:szCs w:val="24"/>
            <w:lang w:val="en-US" w:eastAsia="ru-RU"/>
          </w:rPr>
          <w:t>www.oatd.org</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lang w:val="en-US"/>
        </w:rPr>
      </w:pPr>
      <w:r w:rsidRPr="0004629D">
        <w:rPr>
          <w:rFonts w:ascii="Times New Roman" w:hAnsi="Times New Roman"/>
          <w:sz w:val="24"/>
          <w:szCs w:val="24"/>
          <w:lang w:val="en-US"/>
        </w:rPr>
        <w:t xml:space="preserve">Directory of Open Access Journals </w:t>
      </w:r>
      <w:hyperlink r:id="rId28" w:history="1">
        <w:r w:rsidRPr="0004629D">
          <w:rPr>
            <w:rStyle w:val="a7"/>
            <w:rFonts w:ascii="Times New Roman" w:eastAsia="Times New Roman" w:hAnsi="Times New Roman"/>
            <w:sz w:val="24"/>
            <w:szCs w:val="24"/>
            <w:lang w:val="en-US" w:eastAsia="ru-RU"/>
          </w:rPr>
          <w:t>www.doaj.org</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lang w:val="en-US"/>
        </w:rPr>
      </w:pPr>
      <w:r w:rsidRPr="0004629D">
        <w:rPr>
          <w:rFonts w:ascii="Times New Roman" w:hAnsi="Times New Roman"/>
          <w:sz w:val="24"/>
          <w:szCs w:val="24"/>
          <w:lang w:val="en-US"/>
        </w:rPr>
        <w:t xml:space="preserve">Elsevier Open Access </w:t>
      </w:r>
      <w:hyperlink r:id="rId29" w:history="1">
        <w:r w:rsidRPr="0004629D">
          <w:rPr>
            <w:rStyle w:val="a7"/>
            <w:rFonts w:ascii="Times New Roman" w:eastAsia="Times New Roman" w:hAnsi="Times New Roman"/>
            <w:sz w:val="24"/>
            <w:szCs w:val="24"/>
            <w:lang w:val="en-US" w:eastAsia="ru-RU"/>
          </w:rPr>
          <w:t>www.elsevier.com/about/open-access</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rPr>
      </w:pPr>
      <w:r w:rsidRPr="0004629D">
        <w:rPr>
          <w:rFonts w:ascii="Times New Roman" w:hAnsi="Times New Roman"/>
          <w:sz w:val="24"/>
          <w:szCs w:val="24"/>
          <w:lang w:val="en-US"/>
        </w:rPr>
        <w:t xml:space="preserve">SpringerOpen </w:t>
      </w:r>
      <w:hyperlink r:id="rId30" w:history="1">
        <w:r w:rsidRPr="0004629D">
          <w:rPr>
            <w:rStyle w:val="a7"/>
            <w:rFonts w:ascii="Times New Roman" w:eastAsia="Times New Roman" w:hAnsi="Times New Roman"/>
            <w:sz w:val="24"/>
            <w:szCs w:val="24"/>
            <w:lang w:val="en-US" w:eastAsia="ru-RU"/>
          </w:rPr>
          <w:t>www.springeropen.com</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lang w:val="en-US"/>
        </w:rPr>
      </w:pPr>
      <w:r w:rsidRPr="0004629D">
        <w:rPr>
          <w:rFonts w:ascii="Times New Roman" w:hAnsi="Times New Roman"/>
          <w:sz w:val="24"/>
          <w:szCs w:val="24"/>
          <w:lang w:val="en-US"/>
        </w:rPr>
        <w:t xml:space="preserve">Taylor &amp; Francis Open Access </w:t>
      </w:r>
      <w:hyperlink r:id="rId31" w:history="1">
        <w:r w:rsidRPr="0004629D">
          <w:rPr>
            <w:rStyle w:val="a7"/>
            <w:rFonts w:ascii="Times New Roman" w:hAnsi="Times New Roman"/>
            <w:sz w:val="24"/>
            <w:szCs w:val="24"/>
            <w:lang w:val="en-US"/>
          </w:rPr>
          <w:t>www.tandfonline.com</w:t>
        </w:r>
      </w:hyperlink>
    </w:p>
    <w:p w:rsidR="00C81BEE" w:rsidRPr="0004629D" w:rsidRDefault="00C81BEE" w:rsidP="00C81BEE">
      <w:pPr>
        <w:pStyle w:val="a4"/>
        <w:numPr>
          <w:ilvl w:val="0"/>
          <w:numId w:val="13"/>
        </w:numPr>
        <w:tabs>
          <w:tab w:val="left" w:pos="993"/>
        </w:tabs>
        <w:spacing w:after="0" w:line="240" w:lineRule="auto"/>
        <w:ind w:left="709" w:hanging="142"/>
        <w:rPr>
          <w:rFonts w:ascii="Times New Roman" w:hAnsi="Times New Roman"/>
          <w:sz w:val="24"/>
          <w:szCs w:val="24"/>
          <w:lang w:val="en-US"/>
        </w:rPr>
      </w:pPr>
      <w:r w:rsidRPr="0004629D">
        <w:rPr>
          <w:rFonts w:ascii="Times New Roman" w:hAnsi="Times New Roman"/>
          <w:sz w:val="24"/>
          <w:szCs w:val="24"/>
        </w:rPr>
        <w:t xml:space="preserve">ResearchBib </w:t>
      </w:r>
      <w:hyperlink r:id="rId32" w:history="1">
        <w:r w:rsidRPr="0004629D">
          <w:rPr>
            <w:rStyle w:val="a7"/>
            <w:rFonts w:ascii="Times New Roman" w:hAnsi="Times New Roman"/>
            <w:sz w:val="24"/>
            <w:szCs w:val="24"/>
          </w:rPr>
          <w:t>www.researchbib.com</w:t>
        </w:r>
      </w:hyperlink>
    </w:p>
    <w:p w:rsidR="00C81BEE" w:rsidRPr="0004629D" w:rsidRDefault="00C81BEE" w:rsidP="00C81BEE">
      <w:pPr>
        <w:ind w:firstLine="709"/>
        <w:jc w:val="both"/>
        <w:rPr>
          <w:b/>
        </w:rPr>
      </w:pPr>
    </w:p>
    <w:p w:rsidR="00C81BEE" w:rsidRPr="0004629D" w:rsidRDefault="00C81BEE" w:rsidP="00C81BEE">
      <w:pPr>
        <w:ind w:firstLine="709"/>
        <w:jc w:val="both"/>
        <w:rPr>
          <w:rFonts w:eastAsia="Calibri"/>
        </w:rPr>
      </w:pPr>
      <w:r w:rsidRPr="0004629D">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04629D">
        <w:rPr>
          <w:rFonts w:eastAsia="Calibri"/>
        </w:rPr>
        <w:t xml:space="preserve"> </w:t>
      </w:r>
      <w:r w:rsidRPr="0004629D">
        <w:t>информационно-образовательной среде Академии. Электронно-библиотечная система</w:t>
      </w:r>
      <w:r w:rsidRPr="0004629D">
        <w:rPr>
          <w:rFonts w:eastAsia="Calibri"/>
        </w:rPr>
        <w:t xml:space="preserve"> </w:t>
      </w:r>
      <w:r w:rsidRPr="0004629D">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04629D">
        <w:rPr>
          <w:rFonts w:eastAsia="Calibri"/>
        </w:rPr>
        <w:t xml:space="preserve"> </w:t>
      </w:r>
      <w:r w:rsidRPr="0004629D">
        <w:t>доступ к информационно-телекоммуникационной сети «Интернет», и отвечает техническим требованиям организации как на территории</w:t>
      </w:r>
      <w:r w:rsidRPr="0004629D">
        <w:rPr>
          <w:rFonts w:eastAsia="Calibri"/>
        </w:rPr>
        <w:t xml:space="preserve"> </w:t>
      </w:r>
      <w:r w:rsidRPr="0004629D">
        <w:t>организации, так и вне ее.</w:t>
      </w:r>
    </w:p>
    <w:p w:rsidR="00C81BEE" w:rsidRPr="0004629D" w:rsidRDefault="00C81BEE" w:rsidP="00C81BEE">
      <w:pPr>
        <w:ind w:firstLine="709"/>
        <w:jc w:val="both"/>
        <w:rPr>
          <w:rFonts w:eastAsia="Calibri"/>
        </w:rPr>
      </w:pPr>
      <w:r w:rsidRPr="0004629D">
        <w:t>Электронная информационно-образовательная среда Академии обеспечивает:</w:t>
      </w:r>
      <w:r w:rsidRPr="0004629D">
        <w:rPr>
          <w:rFonts w:eastAsia="Calibri"/>
        </w:rPr>
        <w:t xml:space="preserve"> </w:t>
      </w:r>
      <w:r w:rsidRPr="0004629D">
        <w:t>доступ к учебным планам, рабочим программам дисциплин (модулей), практик, к</w:t>
      </w:r>
      <w:r w:rsidRPr="0004629D">
        <w:rPr>
          <w:rFonts w:eastAsia="Calibri"/>
        </w:rPr>
        <w:t xml:space="preserve"> </w:t>
      </w:r>
      <w:r w:rsidRPr="0004629D">
        <w:t>изданиям электронных библиотечных систем и электронным образовательным ресурсам,</w:t>
      </w:r>
      <w:r w:rsidRPr="0004629D">
        <w:rPr>
          <w:rFonts w:eastAsia="Calibri"/>
        </w:rPr>
        <w:t xml:space="preserve"> </w:t>
      </w:r>
      <w:r w:rsidRPr="0004629D">
        <w:t>указанным в рабочих программах;</w:t>
      </w:r>
      <w:r w:rsidRPr="0004629D">
        <w:rPr>
          <w:rFonts w:eastAsia="Calibri"/>
        </w:rPr>
        <w:t xml:space="preserve"> </w:t>
      </w:r>
      <w:r w:rsidRPr="0004629D">
        <w:t>фиксацию хода образовательного процесса, результатов промежуточной аттестации</w:t>
      </w:r>
      <w:r w:rsidRPr="0004629D">
        <w:rPr>
          <w:rFonts w:eastAsia="Calibri"/>
        </w:rPr>
        <w:t xml:space="preserve"> </w:t>
      </w:r>
      <w:r w:rsidRPr="0004629D">
        <w:t>и результатов освоения основной образовательной программы;</w:t>
      </w:r>
      <w:r w:rsidRPr="0004629D">
        <w:rPr>
          <w:rFonts w:eastAsia="Calibri"/>
        </w:rPr>
        <w:t xml:space="preserve"> </w:t>
      </w:r>
      <w:r w:rsidRPr="0004629D">
        <w:t>проведение всех видов занятий, процедур оценки результатов обучения, реализация</w:t>
      </w:r>
      <w:r w:rsidRPr="0004629D">
        <w:rPr>
          <w:rFonts w:eastAsia="Calibri"/>
        </w:rPr>
        <w:t xml:space="preserve"> </w:t>
      </w:r>
      <w:r w:rsidRPr="0004629D">
        <w:t>которых предусмотрена с применением электронного обучения, дистанционных</w:t>
      </w:r>
      <w:r w:rsidRPr="0004629D">
        <w:rPr>
          <w:rFonts w:eastAsia="Calibri"/>
        </w:rPr>
        <w:t xml:space="preserve"> </w:t>
      </w:r>
      <w:r w:rsidRPr="0004629D">
        <w:t>образовательных технологий;</w:t>
      </w:r>
      <w:r w:rsidRPr="0004629D">
        <w:rPr>
          <w:rFonts w:eastAsia="Calibri"/>
        </w:rPr>
        <w:t xml:space="preserve"> </w:t>
      </w:r>
      <w:r w:rsidRPr="0004629D">
        <w:t>формирование электронного портфолио обучающегося, в том числе сохранение</w:t>
      </w:r>
      <w:r w:rsidRPr="0004629D">
        <w:rPr>
          <w:rFonts w:eastAsia="Calibri"/>
        </w:rPr>
        <w:t xml:space="preserve"> </w:t>
      </w:r>
      <w:r w:rsidRPr="0004629D">
        <w:t>работ обучающегося, рецензий и оценок на эти работы со стороны любых участников</w:t>
      </w:r>
      <w:r w:rsidRPr="0004629D">
        <w:rPr>
          <w:rFonts w:eastAsia="Calibri"/>
        </w:rPr>
        <w:t xml:space="preserve"> </w:t>
      </w:r>
      <w:r w:rsidRPr="0004629D">
        <w:t>образовательного процесса;</w:t>
      </w:r>
      <w:r w:rsidRPr="0004629D">
        <w:rPr>
          <w:rFonts w:eastAsia="Calibri"/>
        </w:rPr>
        <w:t xml:space="preserve"> </w:t>
      </w:r>
      <w:r w:rsidRPr="0004629D">
        <w:t>взаимодействие между участниками образовательного процесса, в том числе</w:t>
      </w:r>
      <w:r w:rsidRPr="0004629D">
        <w:rPr>
          <w:rFonts w:eastAsia="Calibri"/>
        </w:rPr>
        <w:t xml:space="preserve"> </w:t>
      </w:r>
      <w:r w:rsidRPr="0004629D">
        <w:t>синхронное и (или) асинхронное взаимодействие посредством сети «Интернет».</w:t>
      </w:r>
    </w:p>
    <w:p w:rsidR="00C81BEE" w:rsidRPr="0004629D" w:rsidRDefault="00C81BEE" w:rsidP="00705FB5">
      <w:pPr>
        <w:ind w:firstLine="709"/>
        <w:contextualSpacing/>
        <w:jc w:val="both"/>
        <w:rPr>
          <w:b/>
          <w:color w:val="000000"/>
        </w:rPr>
      </w:pPr>
    </w:p>
    <w:p w:rsidR="009528CA" w:rsidRPr="0004629D" w:rsidRDefault="00CE650F" w:rsidP="00705FB5">
      <w:pPr>
        <w:ind w:firstLine="709"/>
        <w:contextualSpacing/>
        <w:jc w:val="both"/>
        <w:rPr>
          <w:rFonts w:eastAsia="Calibri"/>
          <w:b/>
          <w:lang w:eastAsia="en-US"/>
        </w:rPr>
      </w:pPr>
      <w:r w:rsidRPr="0004629D">
        <w:rPr>
          <w:rFonts w:eastAsia="Calibri"/>
          <w:b/>
          <w:color w:val="000000"/>
          <w:lang w:eastAsia="en-US"/>
        </w:rPr>
        <w:t>9</w:t>
      </w:r>
      <w:r w:rsidR="00EE165B" w:rsidRPr="0004629D">
        <w:rPr>
          <w:rFonts w:eastAsia="Calibri"/>
          <w:b/>
          <w:color w:val="000000"/>
          <w:lang w:eastAsia="en-US"/>
        </w:rPr>
        <w:t>.</w:t>
      </w:r>
      <w:r w:rsidR="009528CA" w:rsidRPr="0004629D">
        <w:rPr>
          <w:rFonts w:eastAsia="Calibri"/>
          <w:b/>
          <w:color w:val="000000"/>
          <w:lang w:eastAsia="en-US"/>
        </w:rPr>
        <w:t xml:space="preserve"> </w:t>
      </w:r>
      <w:r w:rsidR="007F4B97" w:rsidRPr="0004629D">
        <w:rPr>
          <w:rFonts w:eastAsia="Calibri"/>
          <w:b/>
          <w:color w:val="000000"/>
          <w:lang w:eastAsia="en-US"/>
        </w:rPr>
        <w:t xml:space="preserve">Методические указания для </w:t>
      </w:r>
      <w:r w:rsidR="007F4B97" w:rsidRPr="0004629D">
        <w:rPr>
          <w:rFonts w:eastAsia="Calibri"/>
          <w:b/>
          <w:lang w:eastAsia="en-US"/>
        </w:rPr>
        <w:t>обу</w:t>
      </w:r>
      <w:r w:rsidR="009528CA" w:rsidRPr="0004629D">
        <w:rPr>
          <w:rFonts w:eastAsia="Calibri"/>
          <w:b/>
          <w:lang w:eastAsia="en-US"/>
        </w:rPr>
        <w:t>чающихся по освоению дисциплины</w:t>
      </w:r>
    </w:p>
    <w:p w:rsidR="007F4B97" w:rsidRPr="0004629D" w:rsidRDefault="007F4B97" w:rsidP="00A76E53">
      <w:pPr>
        <w:ind w:firstLine="709"/>
        <w:jc w:val="both"/>
      </w:pPr>
      <w:r w:rsidRPr="0004629D">
        <w:t>Для того чтобы успешно о</w:t>
      </w:r>
      <w:r w:rsidR="004E4DB2" w:rsidRPr="0004629D">
        <w:t xml:space="preserve">своить </w:t>
      </w:r>
      <w:r w:rsidRPr="0004629D">
        <w:t>дисциплин</w:t>
      </w:r>
      <w:r w:rsidR="004E4DB2" w:rsidRPr="0004629D">
        <w:t>у</w:t>
      </w:r>
      <w:r w:rsidRPr="0004629D">
        <w:t xml:space="preserve"> </w:t>
      </w:r>
      <w:r w:rsidR="00CE650F" w:rsidRPr="0004629D">
        <w:rPr>
          <w:bCs/>
        </w:rPr>
        <w:t>«</w:t>
      </w:r>
      <w:r w:rsidR="00775D7C" w:rsidRPr="0004629D">
        <w:rPr>
          <w:b/>
        </w:rPr>
        <w:t>Научно-исследовательский семинар</w:t>
      </w:r>
      <w:r w:rsidR="00CE650F" w:rsidRPr="0004629D">
        <w:rPr>
          <w:bCs/>
        </w:rPr>
        <w:t>»</w:t>
      </w:r>
      <w:r w:rsidRPr="0004629D">
        <w:rPr>
          <w:bCs/>
        </w:rPr>
        <w:t xml:space="preserve"> </w:t>
      </w:r>
      <w:r w:rsidRPr="0004629D">
        <w:t xml:space="preserve">обучающиеся должны выполнить следующие </w:t>
      </w:r>
      <w:r w:rsidR="004E4DB2" w:rsidRPr="0004629D">
        <w:t xml:space="preserve">методические </w:t>
      </w:r>
      <w:r w:rsidRPr="0004629D">
        <w:t>указания</w:t>
      </w:r>
      <w:r w:rsidR="004E4DB2" w:rsidRPr="0004629D">
        <w:t>.</w:t>
      </w:r>
    </w:p>
    <w:p w:rsidR="007F4B97" w:rsidRPr="0004629D" w:rsidRDefault="007F4B97" w:rsidP="00A76E53">
      <w:pPr>
        <w:ind w:firstLine="709"/>
        <w:jc w:val="both"/>
        <w:rPr>
          <w:b/>
        </w:rPr>
      </w:pPr>
      <w:r w:rsidRPr="0004629D">
        <w:t xml:space="preserve">Методические указания для обучающихся по освоению дисциплины для подготовки к занятиям </w:t>
      </w:r>
      <w:r w:rsidRPr="0004629D">
        <w:rPr>
          <w:b/>
        </w:rPr>
        <w:t xml:space="preserve">семинарского типа: </w:t>
      </w:r>
    </w:p>
    <w:p w:rsidR="007F4B97" w:rsidRPr="0004629D" w:rsidRDefault="007F4B97" w:rsidP="00A76E53">
      <w:pPr>
        <w:ind w:firstLine="709"/>
        <w:jc w:val="both"/>
      </w:pPr>
      <w:r w:rsidRPr="0004629D">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w:t>
      </w:r>
      <w:r w:rsidR="00F272BC" w:rsidRPr="0004629D">
        <w:t>аспира</w:t>
      </w:r>
      <w:r w:rsidRPr="0004629D">
        <w:t xml:space="preserve">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w:t>
      </w:r>
      <w:r w:rsidRPr="0004629D">
        <w:lastRenderedPageBreak/>
        <w:t xml:space="preserve">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w:t>
      </w:r>
      <w:r w:rsidR="00F272BC" w:rsidRPr="0004629D">
        <w:t>аспира</w:t>
      </w:r>
      <w:r w:rsidRPr="0004629D">
        <w:t xml:space="preserve">нта к занятию. Начинать надо с изучения рекомендованной литературы. </w:t>
      </w:r>
      <w:r w:rsidR="00C77294" w:rsidRPr="0004629D">
        <w:t>Р</w:t>
      </w:r>
      <w:r w:rsidRPr="0004629D">
        <w:t xml:space="preserve">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w:t>
      </w:r>
      <w:r w:rsidR="00F272BC" w:rsidRPr="0004629D">
        <w:t>аспира</w:t>
      </w:r>
      <w:r w:rsidRPr="0004629D">
        <w:t xml:space="preserve">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F4B97" w:rsidRPr="0004629D" w:rsidRDefault="007F4B97" w:rsidP="00A76E53">
      <w:pPr>
        <w:ind w:firstLine="709"/>
        <w:jc w:val="both"/>
        <w:rPr>
          <w:b/>
        </w:rPr>
      </w:pPr>
      <w:r w:rsidRPr="0004629D">
        <w:t xml:space="preserve">Методические указания для обучающихся по освоению дисциплины для </w:t>
      </w:r>
      <w:r w:rsidRPr="0004629D">
        <w:rPr>
          <w:b/>
        </w:rPr>
        <w:t>самостоятельной работы:</w:t>
      </w:r>
    </w:p>
    <w:p w:rsidR="007F4B97" w:rsidRPr="0004629D" w:rsidRDefault="007F4B97" w:rsidP="00A76E53">
      <w:pPr>
        <w:ind w:firstLine="709"/>
        <w:jc w:val="both"/>
      </w:pPr>
      <w:r w:rsidRPr="0004629D">
        <w:t xml:space="preserve">Самостоятельная работа </w:t>
      </w:r>
      <w:r w:rsidR="00F272BC" w:rsidRPr="0004629D">
        <w:t>аспира</w:t>
      </w:r>
      <w:r w:rsidRPr="0004629D">
        <w:t xml:space="preserve">нта является основным средством овладения учебным материалом во время, свободное от обязательных учебных занятий. Самостоятельная работа </w:t>
      </w:r>
      <w:r w:rsidR="00F272BC" w:rsidRPr="0004629D">
        <w:t>аспира</w:t>
      </w:r>
      <w:r w:rsidRPr="0004629D">
        <w:t xml:space="preserve">нтов осуществляется в аудиторной и внеаудиторной формах. Самостоятельная работа </w:t>
      </w:r>
      <w:r w:rsidR="00F272BC" w:rsidRPr="0004629D">
        <w:t>аспира</w:t>
      </w:r>
      <w:r w:rsidRPr="0004629D">
        <w:t xml:space="preserve">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w:t>
      </w:r>
      <w:r w:rsidR="00F272BC" w:rsidRPr="0004629D">
        <w:t>аспира</w:t>
      </w:r>
      <w:r w:rsidRPr="0004629D">
        <w:t>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04629D" w:rsidRDefault="007F4B97" w:rsidP="00A76E53">
      <w:pPr>
        <w:ind w:firstLine="709"/>
        <w:jc w:val="both"/>
      </w:pPr>
      <w:r w:rsidRPr="0004629D">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04629D" w:rsidRDefault="007F4B97" w:rsidP="00A76E53">
      <w:pPr>
        <w:ind w:firstLine="709"/>
        <w:jc w:val="both"/>
      </w:pPr>
      <w:r w:rsidRPr="0004629D">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04629D" w:rsidRDefault="007F4B97" w:rsidP="00A76E53">
      <w:pPr>
        <w:ind w:firstLine="709"/>
        <w:jc w:val="both"/>
      </w:pPr>
      <w:r w:rsidRPr="0004629D">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04629D" w:rsidRDefault="007F4B97" w:rsidP="00A76E53">
      <w:pPr>
        <w:ind w:firstLine="709"/>
        <w:jc w:val="both"/>
      </w:pPr>
      <w:r w:rsidRPr="0004629D">
        <w:t xml:space="preserve">Избранные фрагменты или весь текст (если он целиком имеет отношение к теме) требуют вдумчивого, неторопливого чтения с </w:t>
      </w:r>
      <w:r w:rsidR="00CE650F" w:rsidRPr="0004629D">
        <w:t>«</w:t>
      </w:r>
      <w:r w:rsidRPr="0004629D">
        <w:t>мысленной проработкой</w:t>
      </w:r>
      <w:r w:rsidR="00CE650F" w:rsidRPr="0004629D">
        <w:t>»</w:t>
      </w:r>
      <w:r w:rsidRPr="0004629D">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04629D" w:rsidRDefault="007F4B97" w:rsidP="00A76E53">
      <w:pPr>
        <w:ind w:firstLine="709"/>
        <w:jc w:val="both"/>
      </w:pPr>
      <w:r w:rsidRPr="0004629D">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04629D" w:rsidRDefault="007F4B97" w:rsidP="00A76E53">
      <w:pPr>
        <w:ind w:firstLine="709"/>
        <w:jc w:val="both"/>
      </w:pPr>
      <w:r w:rsidRPr="0004629D">
        <w:lastRenderedPageBreak/>
        <w:t xml:space="preserve">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w:t>
      </w:r>
      <w:r w:rsidR="00F272BC" w:rsidRPr="0004629D">
        <w:t>аспира</w:t>
      </w:r>
      <w:r w:rsidRPr="0004629D">
        <w:t>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04629D" w:rsidRDefault="007F4B97" w:rsidP="00A76E53">
      <w:pPr>
        <w:ind w:firstLine="709"/>
        <w:jc w:val="both"/>
      </w:pPr>
      <w:r w:rsidRPr="0004629D">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04629D" w:rsidRDefault="007F4B97" w:rsidP="00A76E53">
      <w:pPr>
        <w:ind w:firstLine="709"/>
        <w:jc w:val="both"/>
      </w:pPr>
      <w:r w:rsidRPr="0004629D">
        <w:t>Следующим этапом работы</w:t>
      </w:r>
      <w:r w:rsidRPr="0004629D">
        <w:rPr>
          <w:b/>
          <w:bCs/>
        </w:rPr>
        <w:t xml:space="preserve"> </w:t>
      </w:r>
      <w:r w:rsidRPr="0004629D">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04629D" w:rsidRDefault="007F4B97" w:rsidP="00A76E53">
      <w:pPr>
        <w:ind w:firstLine="709"/>
        <w:jc w:val="both"/>
      </w:pPr>
      <w:r w:rsidRPr="0004629D">
        <w:t>Таким образом, при работе с источниками и литературой важно уметь:</w:t>
      </w:r>
    </w:p>
    <w:p w:rsidR="007F4B97" w:rsidRPr="0004629D" w:rsidRDefault="007F4B97" w:rsidP="00FF0FEB">
      <w:pPr>
        <w:numPr>
          <w:ilvl w:val="0"/>
          <w:numId w:val="1"/>
        </w:numPr>
        <w:ind w:left="0" w:firstLine="709"/>
        <w:contextualSpacing/>
        <w:jc w:val="both"/>
        <w:rPr>
          <w:rFonts w:eastAsia="Calibri"/>
          <w:lang w:eastAsia="en-US"/>
        </w:rPr>
      </w:pPr>
      <w:r w:rsidRPr="0004629D">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04629D" w:rsidRDefault="007F4B97" w:rsidP="00FF0FEB">
      <w:pPr>
        <w:numPr>
          <w:ilvl w:val="0"/>
          <w:numId w:val="1"/>
        </w:numPr>
        <w:ind w:left="0" w:firstLine="709"/>
        <w:contextualSpacing/>
        <w:jc w:val="both"/>
        <w:rPr>
          <w:rFonts w:eastAsia="Calibri"/>
          <w:lang w:eastAsia="en-US"/>
        </w:rPr>
      </w:pPr>
      <w:r w:rsidRPr="0004629D">
        <w:rPr>
          <w:rFonts w:eastAsia="Calibri"/>
          <w:lang w:eastAsia="en-US"/>
        </w:rPr>
        <w:t xml:space="preserve">обобщать полученную информацию, оценивать прослушанное и прочитанное; </w:t>
      </w:r>
    </w:p>
    <w:p w:rsidR="007F4B97" w:rsidRPr="0004629D" w:rsidRDefault="007F4B97" w:rsidP="00FF0FEB">
      <w:pPr>
        <w:numPr>
          <w:ilvl w:val="0"/>
          <w:numId w:val="1"/>
        </w:numPr>
        <w:ind w:left="0" w:firstLine="709"/>
        <w:contextualSpacing/>
        <w:jc w:val="both"/>
        <w:rPr>
          <w:rFonts w:eastAsia="Calibri"/>
          <w:lang w:eastAsia="en-US"/>
        </w:rPr>
      </w:pPr>
      <w:r w:rsidRPr="0004629D">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04629D" w:rsidRDefault="007F4B97" w:rsidP="00FF0FEB">
      <w:pPr>
        <w:numPr>
          <w:ilvl w:val="0"/>
          <w:numId w:val="1"/>
        </w:numPr>
        <w:ind w:left="0" w:firstLine="709"/>
        <w:contextualSpacing/>
        <w:jc w:val="both"/>
        <w:rPr>
          <w:rFonts w:eastAsia="Calibri"/>
          <w:lang w:eastAsia="en-US"/>
        </w:rPr>
      </w:pPr>
      <w:r w:rsidRPr="0004629D">
        <w:rPr>
          <w:rFonts w:eastAsia="Calibri"/>
          <w:lang w:eastAsia="en-US"/>
        </w:rPr>
        <w:t>готовить и презентовать развернутые сообщения типа доклада;</w:t>
      </w:r>
      <w:r w:rsidRPr="0004629D">
        <w:rPr>
          <w:rFonts w:eastAsia="Calibri"/>
          <w:b/>
          <w:bCs/>
          <w:i/>
          <w:iCs/>
          <w:lang w:eastAsia="en-US"/>
        </w:rPr>
        <w:t xml:space="preserve"> </w:t>
      </w:r>
    </w:p>
    <w:p w:rsidR="007F4B97" w:rsidRPr="0004629D" w:rsidRDefault="007F4B97" w:rsidP="00FF0FEB">
      <w:pPr>
        <w:numPr>
          <w:ilvl w:val="0"/>
          <w:numId w:val="1"/>
        </w:numPr>
        <w:ind w:left="0" w:firstLine="709"/>
        <w:contextualSpacing/>
        <w:jc w:val="both"/>
        <w:rPr>
          <w:rFonts w:eastAsia="Calibri"/>
          <w:lang w:eastAsia="en-US"/>
        </w:rPr>
      </w:pPr>
      <w:r w:rsidRPr="0004629D">
        <w:rPr>
          <w:rFonts w:eastAsia="Calibri"/>
          <w:lang w:eastAsia="en-US"/>
        </w:rPr>
        <w:t xml:space="preserve">работать в разных режимах (индивидуально, в паре, в группе), взаимодействуя друг с другом; </w:t>
      </w:r>
    </w:p>
    <w:p w:rsidR="007F4B97" w:rsidRPr="0004629D" w:rsidRDefault="007F4B97" w:rsidP="00FF0FEB">
      <w:pPr>
        <w:numPr>
          <w:ilvl w:val="0"/>
          <w:numId w:val="1"/>
        </w:numPr>
        <w:ind w:left="0" w:firstLine="709"/>
        <w:contextualSpacing/>
        <w:jc w:val="both"/>
        <w:rPr>
          <w:rFonts w:eastAsia="Calibri"/>
          <w:lang w:eastAsia="en-US"/>
        </w:rPr>
      </w:pPr>
      <w:r w:rsidRPr="0004629D">
        <w:rPr>
          <w:rFonts w:eastAsia="Calibri"/>
          <w:lang w:eastAsia="en-US"/>
        </w:rPr>
        <w:t xml:space="preserve">пользоваться реферативными и справочными материалами; </w:t>
      </w:r>
    </w:p>
    <w:p w:rsidR="007F4B97" w:rsidRPr="0004629D" w:rsidRDefault="007F4B97" w:rsidP="00FF0FEB">
      <w:pPr>
        <w:numPr>
          <w:ilvl w:val="0"/>
          <w:numId w:val="1"/>
        </w:numPr>
        <w:ind w:left="0" w:firstLine="709"/>
        <w:contextualSpacing/>
        <w:jc w:val="both"/>
        <w:rPr>
          <w:rFonts w:eastAsia="Calibri"/>
          <w:lang w:eastAsia="en-US"/>
        </w:rPr>
      </w:pPr>
      <w:r w:rsidRPr="0004629D">
        <w:rPr>
          <w:rFonts w:eastAsia="Calibri"/>
          <w:lang w:eastAsia="en-US"/>
        </w:rPr>
        <w:t xml:space="preserve">контролировать свои действия и действия своих товарищей, объективно оценивать свои действия; </w:t>
      </w:r>
    </w:p>
    <w:p w:rsidR="004E4DB2" w:rsidRPr="0004629D" w:rsidRDefault="007F4B97" w:rsidP="00FF0FEB">
      <w:pPr>
        <w:numPr>
          <w:ilvl w:val="0"/>
          <w:numId w:val="1"/>
        </w:numPr>
        <w:ind w:left="0" w:firstLine="709"/>
        <w:contextualSpacing/>
        <w:jc w:val="both"/>
        <w:rPr>
          <w:rFonts w:eastAsia="Calibri"/>
          <w:lang w:eastAsia="en-US"/>
        </w:rPr>
      </w:pPr>
      <w:r w:rsidRPr="0004629D">
        <w:rPr>
          <w:rFonts w:eastAsia="Calibri"/>
          <w:lang w:eastAsia="en-US"/>
        </w:rPr>
        <w:t xml:space="preserve">обращаться за помощью, дополнительными разъяснениями к преподавателю, другим </w:t>
      </w:r>
      <w:r w:rsidR="00F272BC" w:rsidRPr="0004629D">
        <w:t>аспира</w:t>
      </w:r>
      <w:r w:rsidRPr="0004629D">
        <w:rPr>
          <w:rFonts w:eastAsia="Calibri"/>
          <w:lang w:eastAsia="en-US"/>
        </w:rPr>
        <w:t>нтам.</w:t>
      </w:r>
    </w:p>
    <w:p w:rsidR="007F4B97" w:rsidRPr="0004629D" w:rsidRDefault="007F4B97" w:rsidP="00A76E53">
      <w:pPr>
        <w:ind w:firstLine="709"/>
        <w:jc w:val="both"/>
      </w:pPr>
      <w:r w:rsidRPr="0004629D">
        <w:rPr>
          <w:b/>
          <w:bCs/>
        </w:rPr>
        <w:t>Подготовка к промежуточной аттестации</w:t>
      </w:r>
      <w:r w:rsidRPr="0004629D">
        <w:rPr>
          <w:bCs/>
        </w:rPr>
        <w:t>:</w:t>
      </w:r>
    </w:p>
    <w:p w:rsidR="007F4B97" w:rsidRPr="0004629D" w:rsidRDefault="007F4B97" w:rsidP="00A76E53">
      <w:pPr>
        <w:ind w:firstLine="709"/>
        <w:jc w:val="both"/>
      </w:pPr>
      <w:r w:rsidRPr="0004629D">
        <w:t>При подготовке к промежуточной аттестации целесообразно:</w:t>
      </w:r>
    </w:p>
    <w:p w:rsidR="007F4B97" w:rsidRPr="0004629D" w:rsidRDefault="007F4B97" w:rsidP="00A76E53">
      <w:pPr>
        <w:ind w:firstLine="709"/>
        <w:jc w:val="both"/>
      </w:pPr>
      <w:r w:rsidRPr="0004629D">
        <w:t>- внимательно изучить перечень вопросов и определить, в каких источниках находятся сведения, необходимые для ответа на них;</w:t>
      </w:r>
    </w:p>
    <w:p w:rsidR="007F4B97" w:rsidRPr="0004629D" w:rsidRDefault="007F4B97" w:rsidP="00A76E53">
      <w:pPr>
        <w:ind w:firstLine="709"/>
        <w:jc w:val="both"/>
      </w:pPr>
      <w:r w:rsidRPr="0004629D">
        <w:t>- внимательно прочитать рекомендованную литературу;</w:t>
      </w:r>
    </w:p>
    <w:p w:rsidR="007F4B97" w:rsidRPr="0004629D" w:rsidRDefault="007F4B97" w:rsidP="00A76E53">
      <w:pPr>
        <w:ind w:firstLine="709"/>
        <w:jc w:val="both"/>
      </w:pPr>
      <w:r w:rsidRPr="0004629D">
        <w:t xml:space="preserve">- составить краткие конспекты ответов (планы ответов). </w:t>
      </w:r>
    </w:p>
    <w:p w:rsidR="007F4B97" w:rsidRPr="0004629D" w:rsidRDefault="007F4B97" w:rsidP="00A76E53">
      <w:pPr>
        <w:ind w:firstLine="709"/>
        <w:jc w:val="both"/>
      </w:pPr>
    </w:p>
    <w:p w:rsidR="009528CA" w:rsidRPr="0004629D" w:rsidRDefault="000875BF" w:rsidP="00705FB5">
      <w:pPr>
        <w:ind w:firstLine="709"/>
        <w:contextualSpacing/>
        <w:jc w:val="both"/>
        <w:rPr>
          <w:rFonts w:eastAsia="Calibri"/>
          <w:b/>
          <w:lang w:eastAsia="en-US"/>
        </w:rPr>
      </w:pPr>
      <w:r w:rsidRPr="0004629D">
        <w:rPr>
          <w:rFonts w:eastAsia="Calibri"/>
          <w:b/>
          <w:lang w:eastAsia="en-US"/>
        </w:rPr>
        <w:t>1</w:t>
      </w:r>
      <w:r w:rsidR="00CE650F" w:rsidRPr="0004629D">
        <w:rPr>
          <w:rFonts w:eastAsia="Calibri"/>
          <w:b/>
          <w:lang w:eastAsia="en-US"/>
        </w:rPr>
        <w:t>0</w:t>
      </w:r>
      <w:r w:rsidRPr="0004629D">
        <w:rPr>
          <w:rFonts w:eastAsia="Calibri"/>
          <w:b/>
          <w:lang w:eastAsia="en-US"/>
        </w:rPr>
        <w:t>.</w:t>
      </w:r>
      <w:r w:rsidR="009528CA" w:rsidRPr="0004629D">
        <w:rPr>
          <w:rFonts w:eastAsia="Calibri"/>
          <w:b/>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04629D" w:rsidRDefault="00CF2B2F" w:rsidP="00A76E53">
      <w:pPr>
        <w:ind w:firstLine="709"/>
        <w:jc w:val="both"/>
      </w:pPr>
      <w:r w:rsidRPr="0004629D">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04629D" w:rsidRDefault="00CF2B2F" w:rsidP="00705FB5">
      <w:pPr>
        <w:ind w:firstLine="709"/>
        <w:jc w:val="both"/>
      </w:pPr>
      <w:r w:rsidRPr="0004629D">
        <w:t xml:space="preserve">На практических занятиях </w:t>
      </w:r>
      <w:r w:rsidR="00F272BC" w:rsidRPr="0004629D">
        <w:t>аспира</w:t>
      </w:r>
      <w:r w:rsidRPr="0004629D">
        <w:t>нты представляют компьютерные презентации, подготовленные ими в часы</w:t>
      </w:r>
      <w:r w:rsidR="00A275E4" w:rsidRPr="0004629D">
        <w:t xml:space="preserve"> </w:t>
      </w:r>
      <w:r w:rsidRPr="0004629D">
        <w:t>самостоятельной работы.</w:t>
      </w:r>
    </w:p>
    <w:p w:rsidR="00CF2B2F" w:rsidRPr="0004629D" w:rsidRDefault="00CF2B2F" w:rsidP="00A76E53">
      <w:pPr>
        <w:ind w:firstLine="709"/>
        <w:jc w:val="both"/>
      </w:pPr>
      <w:r w:rsidRPr="0004629D">
        <w:t>Электронная информационно-образовательная среда Академии, работающая на платформе LMS Moodle, обеспечивает:</w:t>
      </w:r>
    </w:p>
    <w:p w:rsidR="00F272BC" w:rsidRPr="0004629D" w:rsidRDefault="00F272BC" w:rsidP="007C779D">
      <w:pPr>
        <w:pStyle w:val="ConsPlusNormal"/>
        <w:numPr>
          <w:ilvl w:val="0"/>
          <w:numId w:val="5"/>
        </w:numPr>
        <w:ind w:left="426" w:firstLine="0"/>
        <w:jc w:val="both"/>
        <w:rPr>
          <w:rFonts w:ascii="Times New Roman" w:hAnsi="Times New Roman" w:cs="Times New Roman"/>
          <w:sz w:val="24"/>
          <w:szCs w:val="24"/>
        </w:rPr>
      </w:pPr>
      <w:r w:rsidRPr="0004629D">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 ЭБС IPRBooks, ЭБС Юрайт ) и электронным образовательным ресурсам, указанным в рабочих программах;</w:t>
      </w:r>
    </w:p>
    <w:p w:rsidR="00F272BC" w:rsidRPr="0004629D" w:rsidRDefault="00F272BC" w:rsidP="007C779D">
      <w:pPr>
        <w:pStyle w:val="ConsPlusNormal"/>
        <w:numPr>
          <w:ilvl w:val="0"/>
          <w:numId w:val="5"/>
        </w:numPr>
        <w:ind w:left="426" w:firstLine="0"/>
        <w:jc w:val="both"/>
        <w:rPr>
          <w:rFonts w:ascii="Times New Roman" w:hAnsi="Times New Roman" w:cs="Times New Roman"/>
          <w:sz w:val="24"/>
          <w:szCs w:val="24"/>
        </w:rPr>
      </w:pPr>
      <w:r w:rsidRPr="0004629D">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272BC" w:rsidRPr="0004629D" w:rsidRDefault="00F272BC" w:rsidP="007C779D">
      <w:pPr>
        <w:pStyle w:val="ConsPlusNormal"/>
        <w:numPr>
          <w:ilvl w:val="0"/>
          <w:numId w:val="5"/>
        </w:numPr>
        <w:ind w:left="426" w:firstLine="0"/>
        <w:jc w:val="both"/>
        <w:rPr>
          <w:rFonts w:ascii="Times New Roman" w:hAnsi="Times New Roman" w:cs="Times New Roman"/>
          <w:sz w:val="24"/>
          <w:szCs w:val="24"/>
        </w:rPr>
      </w:pPr>
      <w:r w:rsidRPr="0004629D">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272BC" w:rsidRPr="0004629D" w:rsidRDefault="00F272BC" w:rsidP="007C779D">
      <w:pPr>
        <w:pStyle w:val="ConsPlusNormal"/>
        <w:numPr>
          <w:ilvl w:val="0"/>
          <w:numId w:val="5"/>
        </w:numPr>
        <w:ind w:left="426" w:firstLine="0"/>
        <w:jc w:val="both"/>
        <w:rPr>
          <w:rFonts w:ascii="Times New Roman" w:hAnsi="Times New Roman" w:cs="Times New Roman"/>
          <w:sz w:val="24"/>
          <w:szCs w:val="24"/>
        </w:rPr>
      </w:pPr>
      <w:r w:rsidRPr="0004629D">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272BC" w:rsidRPr="0004629D" w:rsidRDefault="00F272BC" w:rsidP="007C779D">
      <w:pPr>
        <w:pStyle w:val="ConsPlusNormal"/>
        <w:numPr>
          <w:ilvl w:val="0"/>
          <w:numId w:val="5"/>
        </w:numPr>
        <w:ind w:left="426" w:firstLine="0"/>
        <w:jc w:val="both"/>
        <w:rPr>
          <w:rFonts w:ascii="Times New Roman" w:hAnsi="Times New Roman" w:cs="Times New Roman"/>
          <w:sz w:val="24"/>
          <w:szCs w:val="24"/>
        </w:rPr>
      </w:pPr>
      <w:r w:rsidRPr="0004629D">
        <w:rPr>
          <w:rFonts w:ascii="Times New Roman" w:hAnsi="Times New Roman" w:cs="Times New Roman"/>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w:t>
      </w:r>
      <w:r w:rsidR="00CE650F" w:rsidRPr="0004629D">
        <w:rPr>
          <w:rFonts w:ascii="Times New Roman" w:hAnsi="Times New Roman" w:cs="Times New Roman"/>
          <w:sz w:val="24"/>
          <w:szCs w:val="24"/>
        </w:rPr>
        <w:t>«</w:t>
      </w:r>
      <w:r w:rsidRPr="0004629D">
        <w:rPr>
          <w:rFonts w:ascii="Times New Roman" w:hAnsi="Times New Roman" w:cs="Times New Roman"/>
          <w:sz w:val="24"/>
          <w:szCs w:val="24"/>
        </w:rPr>
        <w:t>Интернет</w:t>
      </w:r>
      <w:r w:rsidR="00CE650F" w:rsidRPr="0004629D">
        <w:rPr>
          <w:rFonts w:ascii="Times New Roman" w:hAnsi="Times New Roman" w:cs="Times New Roman"/>
          <w:sz w:val="24"/>
          <w:szCs w:val="24"/>
        </w:rPr>
        <w:t>»</w:t>
      </w:r>
      <w:r w:rsidRPr="0004629D">
        <w:rPr>
          <w:rFonts w:ascii="Times New Roman" w:hAnsi="Times New Roman" w:cs="Times New Roman"/>
          <w:sz w:val="24"/>
          <w:szCs w:val="24"/>
        </w:rPr>
        <w:t>.</w:t>
      </w:r>
    </w:p>
    <w:p w:rsidR="00F272BC" w:rsidRPr="0004629D" w:rsidRDefault="00F272BC" w:rsidP="00A76E53">
      <w:pPr>
        <w:ind w:firstLine="709"/>
        <w:jc w:val="both"/>
      </w:pPr>
    </w:p>
    <w:p w:rsidR="00CF2B2F" w:rsidRPr="0004629D" w:rsidRDefault="00CF2B2F" w:rsidP="00A76E53">
      <w:pPr>
        <w:ind w:firstLine="709"/>
        <w:jc w:val="both"/>
      </w:pPr>
      <w:r w:rsidRPr="0004629D">
        <w:t>При осуществлении образовательного процесса по дисциплине используются следующие информационные технологии:</w:t>
      </w:r>
    </w:p>
    <w:p w:rsidR="00CF2B2F" w:rsidRPr="0004629D" w:rsidRDefault="00CF2B2F" w:rsidP="00A76E53">
      <w:pPr>
        <w:ind w:firstLine="709"/>
        <w:jc w:val="both"/>
      </w:pPr>
      <w:r w:rsidRPr="0004629D">
        <w:t>•</w:t>
      </w:r>
      <w:r w:rsidRPr="0004629D">
        <w:tab/>
        <w:t>сбор, хранение, систематизация и выдача учебной и научной информации;</w:t>
      </w:r>
    </w:p>
    <w:p w:rsidR="00CF2B2F" w:rsidRPr="0004629D" w:rsidRDefault="00CF2B2F" w:rsidP="00A76E53">
      <w:pPr>
        <w:ind w:firstLine="709"/>
        <w:jc w:val="both"/>
      </w:pPr>
      <w:r w:rsidRPr="0004629D">
        <w:t>•</w:t>
      </w:r>
      <w:r w:rsidRPr="0004629D">
        <w:tab/>
        <w:t>обработка текстовой, графической и эмпирической информации;</w:t>
      </w:r>
    </w:p>
    <w:p w:rsidR="00CF2B2F" w:rsidRPr="0004629D" w:rsidRDefault="00CF2B2F" w:rsidP="00A76E53">
      <w:pPr>
        <w:ind w:firstLine="709"/>
        <w:jc w:val="both"/>
      </w:pPr>
      <w:r w:rsidRPr="0004629D">
        <w:t>•</w:t>
      </w:r>
      <w:r w:rsidRPr="0004629D">
        <w:tab/>
        <w:t>подготовка, конструирование и презентация итогов исследовательской и аналитической деятельности;</w:t>
      </w:r>
    </w:p>
    <w:p w:rsidR="00CF2B2F" w:rsidRPr="0004629D" w:rsidRDefault="00CF2B2F" w:rsidP="00A76E53">
      <w:pPr>
        <w:ind w:firstLine="709"/>
        <w:jc w:val="both"/>
      </w:pPr>
      <w:r w:rsidRPr="0004629D">
        <w:t>•</w:t>
      </w:r>
      <w:r w:rsidRPr="0004629D">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04629D" w:rsidRDefault="00CF2B2F" w:rsidP="00A76E53">
      <w:pPr>
        <w:ind w:firstLine="709"/>
        <w:jc w:val="both"/>
      </w:pPr>
      <w:r w:rsidRPr="0004629D">
        <w:t>•</w:t>
      </w:r>
      <w:r w:rsidRPr="0004629D">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04629D" w:rsidRDefault="00CF2B2F" w:rsidP="00A76E53">
      <w:pPr>
        <w:ind w:firstLine="709"/>
        <w:jc w:val="both"/>
      </w:pPr>
      <w:r w:rsidRPr="0004629D">
        <w:t>•</w:t>
      </w:r>
      <w:r w:rsidRPr="0004629D">
        <w:tab/>
        <w:t>компьютерное тестирование;</w:t>
      </w:r>
    </w:p>
    <w:p w:rsidR="00CF2B2F" w:rsidRPr="0004629D" w:rsidRDefault="00CF2B2F" w:rsidP="00705FB5">
      <w:pPr>
        <w:ind w:firstLine="709"/>
        <w:jc w:val="both"/>
      </w:pPr>
      <w:r w:rsidRPr="0004629D">
        <w:t>•</w:t>
      </w:r>
      <w:r w:rsidRPr="0004629D">
        <w:tab/>
        <w:t>демонстрация мультимедийных материалов.</w:t>
      </w:r>
    </w:p>
    <w:p w:rsidR="00B2204B" w:rsidRPr="0004629D" w:rsidRDefault="00B2204B" w:rsidP="00B2204B">
      <w:pPr>
        <w:ind w:firstLine="709"/>
        <w:jc w:val="both"/>
        <w:rPr>
          <w:color w:val="000000"/>
          <w:spacing w:val="-3"/>
          <w:lang w:eastAsia="en-US"/>
        </w:rPr>
      </w:pPr>
      <w:r w:rsidRPr="0004629D">
        <w:rPr>
          <w:color w:val="000000"/>
          <w:spacing w:val="-3"/>
          <w:lang w:eastAsia="en-US"/>
        </w:rPr>
        <w:t>ПЕРЕЧЕНЬ ПРОГРАММНОГО ОБЕСПЕЧЕНИЯ</w:t>
      </w:r>
    </w:p>
    <w:p w:rsidR="00B2204B" w:rsidRPr="0004629D" w:rsidRDefault="00B2204B" w:rsidP="00B2204B">
      <w:pPr>
        <w:ind w:firstLine="709"/>
        <w:jc w:val="both"/>
        <w:rPr>
          <w:color w:val="000000"/>
          <w:spacing w:val="-3"/>
          <w:lang w:eastAsia="en-US"/>
        </w:rPr>
      </w:pPr>
      <w:r w:rsidRPr="0004629D">
        <w:rPr>
          <w:color w:val="000000"/>
          <w:spacing w:val="-3"/>
          <w:lang w:eastAsia="en-US"/>
        </w:rPr>
        <w:t>•</w:t>
      </w:r>
      <w:r w:rsidRPr="0004629D">
        <w:rPr>
          <w:color w:val="000000"/>
          <w:spacing w:val="-3"/>
          <w:lang w:eastAsia="en-US"/>
        </w:rPr>
        <w:tab/>
        <w:t xml:space="preserve">Microsoft Windows 10 Professional </w:t>
      </w:r>
    </w:p>
    <w:p w:rsidR="00B2204B" w:rsidRPr="0004629D" w:rsidRDefault="00B2204B" w:rsidP="00B2204B">
      <w:pPr>
        <w:ind w:firstLine="709"/>
        <w:jc w:val="both"/>
        <w:rPr>
          <w:color w:val="000000"/>
          <w:spacing w:val="-3"/>
          <w:lang w:val="en-US" w:eastAsia="en-US"/>
        </w:rPr>
      </w:pPr>
      <w:r w:rsidRPr="0004629D">
        <w:rPr>
          <w:color w:val="000000"/>
          <w:spacing w:val="-3"/>
          <w:lang w:val="en-US" w:eastAsia="en-US"/>
        </w:rPr>
        <w:t>•</w:t>
      </w:r>
      <w:r w:rsidRPr="0004629D">
        <w:rPr>
          <w:color w:val="000000"/>
          <w:spacing w:val="-3"/>
          <w:lang w:val="en-US" w:eastAsia="en-US"/>
        </w:rPr>
        <w:tab/>
        <w:t xml:space="preserve">Microsoft Windows XP Professional SP3 </w:t>
      </w:r>
    </w:p>
    <w:p w:rsidR="00B2204B" w:rsidRPr="0004629D" w:rsidRDefault="00B2204B" w:rsidP="00B2204B">
      <w:pPr>
        <w:ind w:firstLine="709"/>
        <w:jc w:val="both"/>
        <w:rPr>
          <w:color w:val="000000"/>
          <w:spacing w:val="-3"/>
          <w:lang w:val="en-US" w:eastAsia="en-US"/>
        </w:rPr>
      </w:pPr>
      <w:r w:rsidRPr="0004629D">
        <w:rPr>
          <w:color w:val="000000"/>
          <w:spacing w:val="-3"/>
          <w:lang w:val="en-US" w:eastAsia="en-US"/>
        </w:rPr>
        <w:t>•</w:t>
      </w:r>
      <w:r w:rsidRPr="0004629D">
        <w:rPr>
          <w:color w:val="000000"/>
          <w:spacing w:val="-3"/>
          <w:lang w:val="en-US" w:eastAsia="en-US"/>
        </w:rPr>
        <w:tab/>
        <w:t xml:space="preserve">Microsoft Office Professional 2007 Russian </w:t>
      </w:r>
    </w:p>
    <w:p w:rsidR="00B2204B" w:rsidRPr="0004629D" w:rsidRDefault="00B2204B" w:rsidP="00B2204B">
      <w:pPr>
        <w:ind w:firstLine="709"/>
        <w:jc w:val="both"/>
        <w:rPr>
          <w:color w:val="000000"/>
          <w:spacing w:val="-3"/>
          <w:lang w:eastAsia="en-US"/>
        </w:rPr>
      </w:pPr>
      <w:r w:rsidRPr="0004629D">
        <w:rPr>
          <w:color w:val="000000"/>
          <w:spacing w:val="-3"/>
          <w:lang w:eastAsia="en-US"/>
        </w:rPr>
        <w:t>•</w:t>
      </w:r>
      <w:r w:rsidRPr="0004629D">
        <w:rPr>
          <w:color w:val="000000"/>
          <w:spacing w:val="-3"/>
          <w:lang w:eastAsia="en-US"/>
        </w:rPr>
        <w:tab/>
        <w:t>Cвободно распространяемый офисный пакет с открытым исходным кодом LibreOffice 6.0.3.2 Stable</w:t>
      </w:r>
    </w:p>
    <w:p w:rsidR="00B2204B" w:rsidRPr="0004629D" w:rsidRDefault="00B2204B" w:rsidP="00B2204B">
      <w:pPr>
        <w:ind w:firstLine="709"/>
        <w:jc w:val="both"/>
        <w:rPr>
          <w:color w:val="000000"/>
          <w:spacing w:val="-3"/>
          <w:lang w:eastAsia="en-US"/>
        </w:rPr>
      </w:pPr>
      <w:r w:rsidRPr="0004629D">
        <w:rPr>
          <w:color w:val="000000"/>
          <w:spacing w:val="-3"/>
          <w:lang w:eastAsia="en-US"/>
        </w:rPr>
        <w:t>•</w:t>
      </w:r>
      <w:r w:rsidRPr="0004629D">
        <w:rPr>
          <w:color w:val="000000"/>
          <w:spacing w:val="-3"/>
          <w:lang w:eastAsia="en-US"/>
        </w:rPr>
        <w:tab/>
        <w:t>Антивирус Касперского</w:t>
      </w:r>
    </w:p>
    <w:p w:rsidR="00B2204B" w:rsidRPr="0004629D" w:rsidRDefault="00B2204B" w:rsidP="00B2204B">
      <w:pPr>
        <w:ind w:firstLine="709"/>
        <w:jc w:val="both"/>
        <w:rPr>
          <w:color w:val="000000"/>
          <w:spacing w:val="-3"/>
          <w:lang w:eastAsia="en-US"/>
        </w:rPr>
      </w:pPr>
      <w:r w:rsidRPr="0004629D">
        <w:rPr>
          <w:color w:val="000000"/>
          <w:spacing w:val="-3"/>
          <w:lang w:eastAsia="en-US"/>
        </w:rPr>
        <w:t>•</w:t>
      </w:r>
      <w:r w:rsidRPr="0004629D">
        <w:rPr>
          <w:color w:val="000000"/>
          <w:spacing w:val="-3"/>
          <w:lang w:eastAsia="en-US"/>
        </w:rPr>
        <w:tab/>
        <w:t>Cистема управления курсами LMS Русский Moodle 3KL</w:t>
      </w:r>
    </w:p>
    <w:p w:rsidR="00B2204B" w:rsidRPr="0004629D" w:rsidRDefault="00B2204B" w:rsidP="00B2204B">
      <w:pPr>
        <w:ind w:firstLine="709"/>
        <w:jc w:val="both"/>
        <w:rPr>
          <w:color w:val="000000"/>
          <w:spacing w:val="-3"/>
          <w:lang w:eastAsia="en-US"/>
        </w:rPr>
      </w:pPr>
      <w:r w:rsidRPr="0004629D">
        <w:rPr>
          <w:color w:val="000000"/>
          <w:spacing w:val="-3"/>
          <w:lang w:eastAsia="en-US"/>
        </w:rPr>
        <w:t>ПЕРЕЧЕНЬ ИНФОРМАЦИОННЫХ СПРАВОЧНЫХ СИСТЕМ</w:t>
      </w:r>
    </w:p>
    <w:p w:rsidR="00B2204B" w:rsidRPr="0004629D" w:rsidRDefault="00B2204B" w:rsidP="00B2204B">
      <w:pPr>
        <w:ind w:firstLine="709"/>
        <w:jc w:val="both"/>
        <w:rPr>
          <w:color w:val="000000"/>
          <w:spacing w:val="-3"/>
          <w:lang w:eastAsia="en-US"/>
        </w:rPr>
      </w:pPr>
      <w:r w:rsidRPr="0004629D">
        <w:rPr>
          <w:color w:val="000000"/>
          <w:spacing w:val="-3"/>
          <w:lang w:eastAsia="en-US"/>
        </w:rPr>
        <w:t>•</w:t>
      </w:r>
      <w:r w:rsidRPr="0004629D">
        <w:rPr>
          <w:color w:val="000000"/>
          <w:spacing w:val="-3"/>
          <w:lang w:eastAsia="en-US"/>
        </w:rPr>
        <w:tab/>
        <w:t xml:space="preserve">Справочная правовая система </w:t>
      </w:r>
      <w:r w:rsidR="00CE650F" w:rsidRPr="0004629D">
        <w:rPr>
          <w:color w:val="000000"/>
          <w:spacing w:val="-3"/>
          <w:lang w:eastAsia="en-US"/>
        </w:rPr>
        <w:t>«</w:t>
      </w:r>
      <w:r w:rsidRPr="0004629D">
        <w:rPr>
          <w:color w:val="000000"/>
          <w:spacing w:val="-3"/>
          <w:lang w:eastAsia="en-US"/>
        </w:rPr>
        <w:t>Консультант Плюс</w:t>
      </w:r>
      <w:r w:rsidR="00CE650F" w:rsidRPr="0004629D">
        <w:rPr>
          <w:color w:val="000000"/>
          <w:spacing w:val="-3"/>
          <w:lang w:eastAsia="en-US"/>
        </w:rPr>
        <w:t>»</w:t>
      </w:r>
    </w:p>
    <w:p w:rsidR="00B2204B" w:rsidRPr="0004629D" w:rsidRDefault="00B2204B" w:rsidP="00B2204B">
      <w:pPr>
        <w:ind w:firstLine="709"/>
        <w:jc w:val="both"/>
        <w:rPr>
          <w:color w:val="000000"/>
          <w:spacing w:val="-3"/>
          <w:lang w:eastAsia="en-US"/>
        </w:rPr>
      </w:pPr>
      <w:r w:rsidRPr="0004629D">
        <w:rPr>
          <w:color w:val="000000"/>
          <w:spacing w:val="-3"/>
          <w:lang w:eastAsia="en-US"/>
        </w:rPr>
        <w:t>•</w:t>
      </w:r>
      <w:r w:rsidRPr="0004629D">
        <w:rPr>
          <w:color w:val="000000"/>
          <w:spacing w:val="-3"/>
          <w:lang w:eastAsia="en-US"/>
        </w:rPr>
        <w:tab/>
        <w:t xml:space="preserve">Справочная правовая система </w:t>
      </w:r>
      <w:r w:rsidR="00CE650F" w:rsidRPr="0004629D">
        <w:rPr>
          <w:color w:val="000000"/>
          <w:spacing w:val="-3"/>
          <w:lang w:eastAsia="en-US"/>
        </w:rPr>
        <w:t>«</w:t>
      </w:r>
      <w:r w:rsidRPr="0004629D">
        <w:rPr>
          <w:color w:val="000000"/>
          <w:spacing w:val="-3"/>
          <w:lang w:eastAsia="en-US"/>
        </w:rPr>
        <w:t>Гарант</w:t>
      </w:r>
      <w:r w:rsidR="00CE650F" w:rsidRPr="0004629D">
        <w:rPr>
          <w:color w:val="000000"/>
          <w:spacing w:val="-3"/>
          <w:lang w:eastAsia="en-US"/>
        </w:rPr>
        <w:t>»</w:t>
      </w:r>
    </w:p>
    <w:p w:rsidR="00CF2B2F" w:rsidRPr="0004629D" w:rsidRDefault="00CF2B2F" w:rsidP="00705FB5">
      <w:pPr>
        <w:jc w:val="both"/>
      </w:pPr>
    </w:p>
    <w:p w:rsidR="00211C1B" w:rsidRPr="0004629D" w:rsidRDefault="00607E17" w:rsidP="00705FB5">
      <w:pPr>
        <w:ind w:firstLine="709"/>
        <w:jc w:val="both"/>
        <w:rPr>
          <w:b/>
        </w:rPr>
      </w:pPr>
      <w:r w:rsidRPr="0004629D">
        <w:rPr>
          <w:b/>
        </w:rPr>
        <w:t>1</w:t>
      </w:r>
      <w:r w:rsidR="004709D3" w:rsidRPr="0004629D">
        <w:rPr>
          <w:b/>
        </w:rPr>
        <w:t>1</w:t>
      </w:r>
      <w:r w:rsidRPr="0004629D">
        <w:rPr>
          <w:b/>
        </w:rPr>
        <w:t xml:space="preserve">. Описание материально-технической базы, необходимой для осуществления образовательного процесса по дисциплине </w:t>
      </w:r>
    </w:p>
    <w:p w:rsidR="004709D3" w:rsidRPr="0004629D" w:rsidRDefault="004709D3" w:rsidP="004709D3">
      <w:pPr>
        <w:suppressAutoHyphens/>
        <w:ind w:firstLine="708"/>
        <w:jc w:val="both"/>
        <w:rPr>
          <w:rFonts w:eastAsia="Courier New"/>
          <w:b/>
          <w:lang w:bidi="ru-RU"/>
        </w:rPr>
      </w:pPr>
      <w:r w:rsidRPr="0004629D">
        <w:t>Для осуществления образовательного процесса по образовательной программе по направлению подготовки 45.06.01 Языкознание и литературоведение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709D3" w:rsidRPr="0004629D" w:rsidRDefault="004709D3" w:rsidP="004709D3">
      <w:pPr>
        <w:ind w:firstLine="709"/>
        <w:jc w:val="both"/>
      </w:pPr>
      <w:r w:rsidRPr="0004629D">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709D3" w:rsidRPr="0004629D" w:rsidRDefault="004709D3" w:rsidP="004709D3">
      <w:pPr>
        <w:ind w:firstLine="709"/>
        <w:jc w:val="both"/>
      </w:pPr>
      <w:r w:rsidRPr="0004629D">
        <w:t xml:space="preserve">1. Для проведения лекционных занятий имеются: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sidRPr="0004629D">
        <w:rPr>
          <w:lang w:val="en-US"/>
        </w:rPr>
        <w:t>XP</w:t>
      </w:r>
      <w:r w:rsidRPr="0004629D">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sidRPr="0004629D">
        <w:rPr>
          <w:lang w:val="en-US"/>
        </w:rPr>
        <w:t>Microsoft</w:t>
      </w:r>
      <w:r w:rsidRPr="0004629D">
        <w:t xml:space="preserve"> </w:t>
      </w:r>
      <w:r w:rsidRPr="0004629D">
        <w:rPr>
          <w:lang w:val="en-US"/>
        </w:rPr>
        <w:t>Windows</w:t>
      </w:r>
      <w:r w:rsidRPr="0004629D">
        <w:t xml:space="preserve"> 10,  </w:t>
      </w:r>
      <w:r w:rsidRPr="0004629D">
        <w:rPr>
          <w:lang w:val="en-US"/>
        </w:rPr>
        <w:t>Microsoft</w:t>
      </w:r>
      <w:r w:rsidRPr="0004629D">
        <w:t xml:space="preserve"> </w:t>
      </w:r>
      <w:r w:rsidRPr="0004629D">
        <w:rPr>
          <w:lang w:val="en-US"/>
        </w:rPr>
        <w:t>Office</w:t>
      </w:r>
      <w:r w:rsidRPr="0004629D">
        <w:t xml:space="preserve"> </w:t>
      </w:r>
      <w:r w:rsidRPr="0004629D">
        <w:rPr>
          <w:lang w:val="en-US"/>
        </w:rPr>
        <w:t>Professional</w:t>
      </w:r>
      <w:r w:rsidRPr="0004629D">
        <w:t xml:space="preserve"> </w:t>
      </w:r>
      <w:r w:rsidRPr="0004629D">
        <w:rPr>
          <w:lang w:val="en-US"/>
        </w:rPr>
        <w:t>Plus</w:t>
      </w:r>
      <w:r w:rsidRPr="0004629D">
        <w:t xml:space="preserve"> 2007;</w:t>
      </w:r>
    </w:p>
    <w:p w:rsidR="004709D3" w:rsidRPr="0004629D" w:rsidRDefault="004709D3" w:rsidP="004709D3">
      <w:pPr>
        <w:ind w:firstLine="708"/>
        <w:jc w:val="both"/>
      </w:pPr>
      <w:r w:rsidRPr="0004629D">
        <w:t xml:space="preserve">2. Для проведения практических занятий имеются: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sidRPr="0004629D">
        <w:rPr>
          <w:lang w:val="en-US"/>
        </w:rPr>
        <w:t>Microsoft</w:t>
      </w:r>
      <w:r w:rsidRPr="0004629D">
        <w:t xml:space="preserve"> </w:t>
      </w:r>
      <w:r w:rsidRPr="0004629D">
        <w:rPr>
          <w:lang w:val="en-US"/>
        </w:rPr>
        <w:t>Windows</w:t>
      </w:r>
      <w:r w:rsidRPr="0004629D">
        <w:t xml:space="preserve"> 10, </w:t>
      </w:r>
      <w:r w:rsidRPr="0004629D">
        <w:rPr>
          <w:lang w:val="en-US"/>
        </w:rPr>
        <w:t>Microsoft</w:t>
      </w:r>
      <w:r w:rsidRPr="0004629D">
        <w:t xml:space="preserve"> </w:t>
      </w:r>
      <w:r w:rsidRPr="0004629D">
        <w:rPr>
          <w:lang w:val="en-US"/>
        </w:rPr>
        <w:t>Office</w:t>
      </w:r>
      <w:r w:rsidRPr="0004629D">
        <w:t xml:space="preserve"> </w:t>
      </w:r>
      <w:r w:rsidRPr="0004629D">
        <w:rPr>
          <w:lang w:val="en-US"/>
        </w:rPr>
        <w:t>Professional</w:t>
      </w:r>
      <w:r w:rsidRPr="0004629D">
        <w:t xml:space="preserve"> </w:t>
      </w:r>
      <w:r w:rsidRPr="0004629D">
        <w:rPr>
          <w:lang w:val="en-US"/>
        </w:rPr>
        <w:t>Plus</w:t>
      </w:r>
      <w:r w:rsidRPr="0004629D">
        <w:t xml:space="preserve"> 2007, </w:t>
      </w:r>
      <w:r w:rsidRPr="0004629D">
        <w:rPr>
          <w:lang w:val="en-US"/>
        </w:rPr>
        <w:t>LibreOffice</w:t>
      </w:r>
      <w:r w:rsidRPr="0004629D">
        <w:t xml:space="preserve"> </w:t>
      </w:r>
      <w:r w:rsidRPr="0004629D">
        <w:rPr>
          <w:lang w:val="en-US"/>
        </w:rPr>
        <w:t>Writer</w:t>
      </w:r>
      <w:r w:rsidRPr="0004629D">
        <w:t xml:space="preserve">,  </w:t>
      </w:r>
      <w:r w:rsidRPr="0004629D">
        <w:rPr>
          <w:lang w:val="en-US"/>
        </w:rPr>
        <w:t>LibreOffice</w:t>
      </w:r>
      <w:r w:rsidRPr="0004629D">
        <w:t xml:space="preserve"> </w:t>
      </w:r>
      <w:r w:rsidRPr="0004629D">
        <w:rPr>
          <w:lang w:val="en-US"/>
        </w:rPr>
        <w:t>Calc</w:t>
      </w:r>
      <w:r w:rsidRPr="0004629D">
        <w:t xml:space="preserve">, </w:t>
      </w:r>
      <w:r w:rsidRPr="0004629D">
        <w:rPr>
          <w:lang w:val="en-US"/>
        </w:rPr>
        <w:t>LibreOffice</w:t>
      </w:r>
      <w:r w:rsidRPr="0004629D">
        <w:t xml:space="preserve"> </w:t>
      </w:r>
      <w:r w:rsidRPr="0004629D">
        <w:rPr>
          <w:lang w:val="en-US"/>
        </w:rPr>
        <w:t>Impress</w:t>
      </w:r>
      <w:r w:rsidRPr="0004629D">
        <w:t xml:space="preserve">,  </w:t>
      </w:r>
      <w:r w:rsidRPr="0004629D">
        <w:rPr>
          <w:lang w:val="en-US"/>
        </w:rPr>
        <w:t>LibreOffice</w:t>
      </w:r>
      <w:r w:rsidRPr="0004629D">
        <w:t xml:space="preserve"> </w:t>
      </w:r>
      <w:r w:rsidRPr="0004629D">
        <w:rPr>
          <w:lang w:val="en-US"/>
        </w:rPr>
        <w:t>Draw</w:t>
      </w:r>
      <w:r w:rsidRPr="0004629D">
        <w:t xml:space="preserve">, </w:t>
      </w:r>
      <w:r w:rsidRPr="0004629D">
        <w:rPr>
          <w:lang w:val="en-US"/>
        </w:rPr>
        <w:t>LibreOffice</w:t>
      </w:r>
      <w:r w:rsidRPr="0004629D">
        <w:t xml:space="preserve"> </w:t>
      </w:r>
      <w:r w:rsidRPr="0004629D">
        <w:rPr>
          <w:lang w:val="en-US"/>
        </w:rPr>
        <w:t>Math</w:t>
      </w:r>
      <w:r w:rsidRPr="0004629D">
        <w:t xml:space="preserve">,  </w:t>
      </w:r>
      <w:r w:rsidRPr="0004629D">
        <w:rPr>
          <w:lang w:val="en-US"/>
        </w:rPr>
        <w:t>LibreOffice</w:t>
      </w:r>
      <w:r w:rsidRPr="0004629D">
        <w:t xml:space="preserve"> </w:t>
      </w:r>
      <w:r w:rsidRPr="0004629D">
        <w:rPr>
          <w:lang w:val="en-US"/>
        </w:rPr>
        <w:t>Base</w:t>
      </w:r>
      <w:r w:rsidRPr="0004629D">
        <w:t xml:space="preserve">; 1С: Предпр.8 - комплект для обучения в высших и средних учебных заведениях; Линко </w:t>
      </w:r>
      <w:r w:rsidRPr="0004629D">
        <w:rPr>
          <w:lang w:val="en-US"/>
        </w:rPr>
        <w:t>V</w:t>
      </w:r>
      <w:r w:rsidRPr="0004629D">
        <w:t xml:space="preserve">8.2; </w:t>
      </w:r>
      <w:r w:rsidRPr="0004629D">
        <w:rPr>
          <w:lang w:val="en-US"/>
        </w:rPr>
        <w:t>Moodle</w:t>
      </w:r>
      <w:r w:rsidRPr="0004629D">
        <w:t xml:space="preserve">, </w:t>
      </w:r>
      <w:r w:rsidRPr="0004629D">
        <w:rPr>
          <w:lang w:val="en-US"/>
        </w:rPr>
        <w:t>BigBlueButton</w:t>
      </w:r>
      <w:r w:rsidRPr="0004629D">
        <w:t xml:space="preserve">, </w:t>
      </w:r>
      <w:r w:rsidRPr="0004629D">
        <w:rPr>
          <w:lang w:val="en-US"/>
        </w:rPr>
        <w:t>Kaspersky</w:t>
      </w:r>
      <w:r w:rsidRPr="0004629D">
        <w:t xml:space="preserve"> </w:t>
      </w:r>
      <w:r w:rsidRPr="0004629D">
        <w:rPr>
          <w:lang w:val="en-US"/>
        </w:rPr>
        <w:t>Endpoint</w:t>
      </w:r>
      <w:r w:rsidRPr="0004629D">
        <w:t xml:space="preserve"> </w:t>
      </w:r>
      <w:r w:rsidRPr="0004629D">
        <w:rPr>
          <w:lang w:val="en-US"/>
        </w:rPr>
        <w:t>Security</w:t>
      </w:r>
      <w:r w:rsidRPr="0004629D">
        <w:t xml:space="preserve"> для бизнеса – Стандартный, система контент фильтрации </w:t>
      </w:r>
      <w:r w:rsidRPr="0004629D">
        <w:rPr>
          <w:lang w:val="en-US"/>
        </w:rPr>
        <w:t>SkyDNS</w:t>
      </w:r>
      <w:r w:rsidRPr="0004629D">
        <w:t>, справочно-правовые системы «Консультант плюс», «Гарант»; электронно-библиотечные системы «</w:t>
      </w:r>
      <w:r w:rsidRPr="0004629D">
        <w:rPr>
          <w:lang w:val="en-US"/>
        </w:rPr>
        <w:t>IPRbooks</w:t>
      </w:r>
      <w:r w:rsidRPr="0004629D">
        <w:t xml:space="preserve">» и «ЭБС ЮРАЙТ». </w:t>
      </w:r>
    </w:p>
    <w:p w:rsidR="004709D3" w:rsidRPr="0004629D" w:rsidRDefault="004709D3" w:rsidP="004709D3">
      <w:pPr>
        <w:ind w:firstLine="709"/>
        <w:jc w:val="both"/>
      </w:pPr>
      <w:r w:rsidRPr="0004629D">
        <w:t>3. Для проведения лабораторных занятий имеется: л</w:t>
      </w:r>
      <w:r w:rsidRPr="0004629D">
        <w:rPr>
          <w:shd w:val="clear" w:color="auto" w:fill="F9F9F9"/>
        </w:rPr>
        <w:t>аборатория учебных средств массовой информации</w:t>
      </w:r>
      <w:r w:rsidRPr="0004629D">
        <w:t>, оснащение которой составляют:</w:t>
      </w:r>
      <w:r w:rsidRPr="0004629D">
        <w:rPr>
          <w:shd w:val="clear" w:color="auto" w:fill="F9F9F9"/>
        </w:rPr>
        <w:t xml:space="preserve"> Столы, стулья </w:t>
      </w:r>
      <w:r w:rsidRPr="0004629D">
        <w:t xml:space="preserve">Ноутбук, </w:t>
      </w:r>
      <w:r w:rsidRPr="0004629D">
        <w:rPr>
          <w:shd w:val="clear" w:color="auto" w:fill="F9F9F9"/>
        </w:rPr>
        <w:t xml:space="preserve">Операционная система Microsoft Windows XP, </w:t>
      </w:r>
      <w:r w:rsidRPr="0004629D">
        <w:t xml:space="preserve"> </w:t>
      </w:r>
      <w:r w:rsidRPr="0004629D">
        <w:rPr>
          <w:shd w:val="clear" w:color="auto" w:fill="F9F9F9"/>
        </w:rPr>
        <w:t>Microsoft Office Professional Plus 2007,</w:t>
      </w:r>
      <w:r w:rsidRPr="0004629D">
        <w:t xml:space="preserve"> </w:t>
      </w:r>
      <w:r w:rsidRPr="0004629D">
        <w:rPr>
          <w:shd w:val="clear" w:color="auto" w:fill="F9F9F9"/>
        </w:rPr>
        <w:t>LibreOffice, Kaspersky Endpoint Security для бизнеса – Стандартный, Система контент фильтрации SkyDNS, справочно-правовая система «Консультант плюс», «Гарант»</w:t>
      </w:r>
      <w:r w:rsidRPr="0004629D">
        <w:t xml:space="preserve">, </w:t>
      </w:r>
      <w:r w:rsidRPr="0004629D">
        <w:rPr>
          <w:shd w:val="clear" w:color="auto" w:fill="F9F9F9"/>
        </w:rPr>
        <w:t xml:space="preserve">Электронно библиотечная система IPRbooks, Электронно библиотечная система "ЭБС ЮРАЙТ </w:t>
      </w:r>
      <w:hyperlink w:history="1">
        <w:r w:rsidR="00A14484">
          <w:rPr>
            <w:rStyle w:val="a7"/>
            <w:shd w:val="clear" w:color="auto" w:fill="F9F9F9"/>
          </w:rPr>
          <w:t>www.biblio-online.ru</w:t>
        </w:r>
      </w:hyperlink>
      <w:r w:rsidRPr="0004629D">
        <w:rPr>
          <w:shd w:val="clear" w:color="auto" w:fill="F9F9F9"/>
        </w:rPr>
        <w:t xml:space="preserve">, </w:t>
      </w:r>
      <w:r w:rsidRPr="0004629D">
        <w:t>аппаратно-программные и аудиовизуальные средства: веб-камеры, фото- и видеоаппаратура, осветительные приборы, микшер-пульт.</w:t>
      </w:r>
    </w:p>
    <w:p w:rsidR="004709D3" w:rsidRPr="0004629D" w:rsidRDefault="004709D3" w:rsidP="004709D3">
      <w:pPr>
        <w:ind w:firstLine="992"/>
        <w:jc w:val="both"/>
      </w:pPr>
      <w:r w:rsidRPr="0004629D">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sidRPr="0004629D">
        <w:rPr>
          <w:lang w:val="en-US"/>
        </w:rPr>
        <w:t>V</w:t>
      </w:r>
      <w:r w:rsidRPr="0004629D">
        <w:t xml:space="preserve">8.2, Операционная система </w:t>
      </w:r>
      <w:r w:rsidRPr="0004629D">
        <w:rPr>
          <w:lang w:val="en-US"/>
        </w:rPr>
        <w:t>Microsoft</w:t>
      </w:r>
      <w:r w:rsidRPr="0004629D">
        <w:t xml:space="preserve"> </w:t>
      </w:r>
      <w:r w:rsidRPr="0004629D">
        <w:rPr>
          <w:lang w:val="en-US"/>
        </w:rPr>
        <w:t>Windows</w:t>
      </w:r>
      <w:r w:rsidRPr="0004629D">
        <w:t xml:space="preserve"> </w:t>
      </w:r>
      <w:r w:rsidRPr="0004629D">
        <w:rPr>
          <w:lang w:val="en-US"/>
        </w:rPr>
        <w:t>XP</w:t>
      </w:r>
      <w:r w:rsidRPr="0004629D">
        <w:t xml:space="preserve">,  </w:t>
      </w:r>
      <w:r w:rsidRPr="0004629D">
        <w:rPr>
          <w:lang w:val="en-US"/>
        </w:rPr>
        <w:t>Microsoft</w:t>
      </w:r>
      <w:r w:rsidRPr="0004629D">
        <w:t xml:space="preserve"> </w:t>
      </w:r>
      <w:r w:rsidRPr="0004629D">
        <w:rPr>
          <w:lang w:val="en-US"/>
        </w:rPr>
        <w:t>Office</w:t>
      </w:r>
      <w:r w:rsidRPr="0004629D">
        <w:t xml:space="preserve"> </w:t>
      </w:r>
      <w:r w:rsidRPr="0004629D">
        <w:rPr>
          <w:lang w:val="en-US"/>
        </w:rPr>
        <w:t>Professional</w:t>
      </w:r>
      <w:r w:rsidRPr="0004629D">
        <w:t xml:space="preserve"> </w:t>
      </w:r>
      <w:r w:rsidRPr="0004629D">
        <w:rPr>
          <w:lang w:val="en-US"/>
        </w:rPr>
        <w:t>Plus</w:t>
      </w:r>
      <w:r w:rsidRPr="0004629D">
        <w:t xml:space="preserve"> 2007, </w:t>
      </w:r>
      <w:r w:rsidRPr="0004629D">
        <w:rPr>
          <w:lang w:val="en-US"/>
        </w:rPr>
        <w:t>LibreOffice</w:t>
      </w:r>
      <w:r w:rsidRPr="0004629D">
        <w:t xml:space="preserve"> </w:t>
      </w:r>
      <w:r w:rsidRPr="0004629D">
        <w:rPr>
          <w:lang w:val="en-US"/>
        </w:rPr>
        <w:t>Writer</w:t>
      </w:r>
      <w:r w:rsidRPr="0004629D">
        <w:t xml:space="preserve">, </w:t>
      </w:r>
      <w:r w:rsidRPr="0004629D">
        <w:rPr>
          <w:lang w:val="en-US"/>
        </w:rPr>
        <w:t>LibreOffice</w:t>
      </w:r>
      <w:r w:rsidRPr="0004629D">
        <w:t xml:space="preserve"> </w:t>
      </w:r>
      <w:r w:rsidRPr="0004629D">
        <w:rPr>
          <w:lang w:val="en-US"/>
        </w:rPr>
        <w:t>Calc</w:t>
      </w:r>
      <w:r w:rsidRPr="0004629D">
        <w:t xml:space="preserve">, </w:t>
      </w:r>
      <w:r w:rsidRPr="0004629D">
        <w:rPr>
          <w:lang w:val="en-US"/>
        </w:rPr>
        <w:t>LibreOffice</w:t>
      </w:r>
      <w:r w:rsidRPr="0004629D">
        <w:t xml:space="preserve"> </w:t>
      </w:r>
      <w:r w:rsidRPr="0004629D">
        <w:rPr>
          <w:lang w:val="en-US"/>
        </w:rPr>
        <w:t>Impress</w:t>
      </w:r>
      <w:r w:rsidRPr="0004629D">
        <w:t xml:space="preserve">,  </w:t>
      </w:r>
      <w:r w:rsidRPr="0004629D">
        <w:rPr>
          <w:lang w:val="en-US"/>
        </w:rPr>
        <w:t>LibreOffice</w:t>
      </w:r>
      <w:r w:rsidRPr="0004629D">
        <w:t xml:space="preserve"> </w:t>
      </w:r>
      <w:r w:rsidRPr="0004629D">
        <w:rPr>
          <w:lang w:val="en-US"/>
        </w:rPr>
        <w:t>Draw</w:t>
      </w:r>
      <w:r w:rsidRPr="0004629D">
        <w:t xml:space="preserve">,  </w:t>
      </w:r>
      <w:r w:rsidRPr="0004629D">
        <w:rPr>
          <w:lang w:val="en-US"/>
        </w:rPr>
        <w:t>LibreOffice</w:t>
      </w:r>
      <w:r w:rsidRPr="0004629D">
        <w:t xml:space="preserve"> </w:t>
      </w:r>
      <w:r w:rsidRPr="0004629D">
        <w:rPr>
          <w:lang w:val="en-US"/>
        </w:rPr>
        <w:t>Math</w:t>
      </w:r>
      <w:r w:rsidRPr="0004629D">
        <w:t xml:space="preserve">,  </w:t>
      </w:r>
      <w:r w:rsidRPr="0004629D">
        <w:rPr>
          <w:lang w:val="en-US"/>
        </w:rPr>
        <w:t>LibreOffice</w:t>
      </w:r>
      <w:r w:rsidRPr="0004629D">
        <w:t xml:space="preserve"> </w:t>
      </w:r>
      <w:r w:rsidRPr="0004629D">
        <w:rPr>
          <w:lang w:val="en-US"/>
        </w:rPr>
        <w:t>Base</w:t>
      </w:r>
      <w:r w:rsidRPr="0004629D">
        <w:t xml:space="preserve">, Линко </w:t>
      </w:r>
      <w:r w:rsidRPr="0004629D">
        <w:rPr>
          <w:lang w:val="en-US"/>
        </w:rPr>
        <w:t>V</w:t>
      </w:r>
      <w:r w:rsidRPr="0004629D">
        <w:t xml:space="preserve">8.2, 1С:Предпр.8.Комплект для обучения в высших и средних учебных заведениях, </w:t>
      </w:r>
      <w:r w:rsidRPr="0004629D">
        <w:rPr>
          <w:lang w:val="en-US"/>
        </w:rPr>
        <w:t>Moodle</w:t>
      </w:r>
      <w:r w:rsidRPr="0004629D">
        <w:t xml:space="preserve">, </w:t>
      </w:r>
      <w:r w:rsidRPr="0004629D">
        <w:rPr>
          <w:lang w:val="en-US"/>
        </w:rPr>
        <w:t>BigBlueButton</w:t>
      </w:r>
      <w:r w:rsidRPr="0004629D">
        <w:t xml:space="preserve">, </w:t>
      </w:r>
      <w:r w:rsidRPr="0004629D">
        <w:rPr>
          <w:lang w:val="en-US"/>
        </w:rPr>
        <w:t>Kaspersky</w:t>
      </w:r>
      <w:r w:rsidRPr="0004629D">
        <w:t xml:space="preserve"> </w:t>
      </w:r>
      <w:r w:rsidRPr="0004629D">
        <w:rPr>
          <w:lang w:val="en-US"/>
        </w:rPr>
        <w:t>Endpoint</w:t>
      </w:r>
      <w:r w:rsidRPr="0004629D">
        <w:t xml:space="preserve"> </w:t>
      </w:r>
      <w:r w:rsidRPr="0004629D">
        <w:rPr>
          <w:lang w:val="en-US"/>
        </w:rPr>
        <w:t>Security</w:t>
      </w:r>
      <w:r w:rsidRPr="0004629D">
        <w:t xml:space="preserve"> для бизнеса – Стандартный, Система контент фильтрации </w:t>
      </w:r>
      <w:r w:rsidRPr="0004629D">
        <w:rPr>
          <w:lang w:val="en-US"/>
        </w:rPr>
        <w:t>SkyDNS</w:t>
      </w:r>
      <w:r w:rsidRPr="0004629D">
        <w:t xml:space="preserve">, справочно-правовая система «Консультант плюс», «Гарант», Электронно библиотечная система </w:t>
      </w:r>
      <w:r w:rsidRPr="0004629D">
        <w:rPr>
          <w:lang w:val="en-US"/>
        </w:rPr>
        <w:t>IPRbooks</w:t>
      </w:r>
      <w:r w:rsidRPr="0004629D">
        <w:t xml:space="preserve">, Электронно библиотечная система «ЭБС ЮРАЙТ» </w:t>
      </w:r>
      <w:hyperlink w:history="1">
        <w:r w:rsidR="00A14484">
          <w:rPr>
            <w:rStyle w:val="a7"/>
            <w:lang w:val="en-US"/>
          </w:rPr>
          <w:t>www</w:t>
        </w:r>
        <w:r w:rsidR="00A14484" w:rsidRPr="00806F75">
          <w:rPr>
            <w:rStyle w:val="a7"/>
          </w:rPr>
          <w:t>.</w:t>
        </w:r>
        <w:r w:rsidR="00A14484">
          <w:rPr>
            <w:rStyle w:val="a7"/>
            <w:lang w:val="en-US"/>
          </w:rPr>
          <w:t>biblio</w:t>
        </w:r>
        <w:r w:rsidR="00A14484" w:rsidRPr="00806F75">
          <w:rPr>
            <w:rStyle w:val="a7"/>
          </w:rPr>
          <w:t>-</w:t>
        </w:r>
        <w:r w:rsidR="00A14484">
          <w:rPr>
            <w:rStyle w:val="a7"/>
            <w:lang w:val="en-US"/>
          </w:rPr>
          <w:t>online</w:t>
        </w:r>
        <w:r w:rsidR="00A14484" w:rsidRPr="00806F75">
          <w:rPr>
            <w:rStyle w:val="a7"/>
          </w:rPr>
          <w:t>.</w:t>
        </w:r>
        <w:r w:rsidR="00A14484">
          <w:rPr>
            <w:rStyle w:val="a7"/>
            <w:lang w:val="en-US"/>
          </w:rPr>
          <w:t>ru</w:t>
        </w:r>
      </w:hyperlink>
      <w:r w:rsidRPr="0004629D">
        <w:t xml:space="preserve"> </w:t>
      </w:r>
    </w:p>
    <w:p w:rsidR="004709D3" w:rsidRDefault="004709D3" w:rsidP="004709D3">
      <w:pPr>
        <w:ind w:firstLine="708"/>
        <w:jc w:val="both"/>
      </w:pPr>
      <w:r w:rsidRPr="0004629D">
        <w:t xml:space="preserve">5. Для самостоятельной работы имеются: аудитории для самостоятельной работы,  </w:t>
      </w:r>
      <w:r w:rsidR="009C3C26" w:rsidRPr="0004629D">
        <w:t>научных исследований</w:t>
      </w:r>
      <w:r w:rsidRPr="0004629D">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4709D3" w:rsidRDefault="004709D3" w:rsidP="004709D3">
      <w:pPr>
        <w:ind w:firstLine="709"/>
        <w:jc w:val="both"/>
      </w:pPr>
    </w:p>
    <w:p w:rsidR="007451F8" w:rsidRPr="00E06D7A" w:rsidRDefault="007451F8" w:rsidP="009D1EFE">
      <w:pPr>
        <w:ind w:firstLine="709"/>
        <w:jc w:val="both"/>
      </w:pPr>
    </w:p>
    <w:sectPr w:rsidR="007451F8" w:rsidRPr="00E06D7A"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1915" w:rsidRDefault="00BE1915" w:rsidP="00160BC1">
      <w:r>
        <w:separator/>
      </w:r>
    </w:p>
  </w:endnote>
  <w:endnote w:type="continuationSeparator" w:id="0">
    <w:p w:rsidR="00BE1915" w:rsidRDefault="00BE1915"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1915" w:rsidRDefault="00BE1915" w:rsidP="00160BC1">
      <w:r>
        <w:separator/>
      </w:r>
    </w:p>
  </w:footnote>
  <w:footnote w:type="continuationSeparator" w:id="0">
    <w:p w:rsidR="00BE1915" w:rsidRDefault="00BE1915"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511"/>
    <w:multiLevelType w:val="hybridMultilevel"/>
    <w:tmpl w:val="B1104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AF50D15"/>
    <w:multiLevelType w:val="hybridMultilevel"/>
    <w:tmpl w:val="61DEEA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DA179CE"/>
    <w:multiLevelType w:val="hybridMultilevel"/>
    <w:tmpl w:val="2EF6E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707E87"/>
    <w:multiLevelType w:val="hybridMultilevel"/>
    <w:tmpl w:val="BC64D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9852752"/>
    <w:multiLevelType w:val="hybridMultilevel"/>
    <w:tmpl w:val="38B4D5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4FCC12D1"/>
    <w:multiLevelType w:val="hybridMultilevel"/>
    <w:tmpl w:val="AB5C89C2"/>
    <w:lvl w:ilvl="0" w:tplc="4DB8ECC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AE01868"/>
    <w:multiLevelType w:val="hybridMultilevel"/>
    <w:tmpl w:val="3E72EB8A"/>
    <w:lvl w:ilvl="0" w:tplc="D520C5BA">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7C12660"/>
    <w:multiLevelType w:val="hybridMultilevel"/>
    <w:tmpl w:val="BC269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4"/>
  </w:num>
  <w:num w:numId="5">
    <w:abstractNumId w:val="3"/>
  </w:num>
  <w:num w:numId="6">
    <w:abstractNumId w:val="10"/>
  </w:num>
  <w:num w:numId="7">
    <w:abstractNumId w:val="5"/>
  </w:num>
  <w:num w:numId="8">
    <w:abstractNumId w:val="0"/>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06A7C"/>
    <w:rsid w:val="00024B97"/>
    <w:rsid w:val="00027CCA"/>
    <w:rsid w:val="00027D2C"/>
    <w:rsid w:val="00027E5B"/>
    <w:rsid w:val="00037461"/>
    <w:rsid w:val="00037666"/>
    <w:rsid w:val="00037A18"/>
    <w:rsid w:val="0004629D"/>
    <w:rsid w:val="00046684"/>
    <w:rsid w:val="00051AEE"/>
    <w:rsid w:val="000535DC"/>
    <w:rsid w:val="00060A01"/>
    <w:rsid w:val="00064AA9"/>
    <w:rsid w:val="0007532D"/>
    <w:rsid w:val="00080372"/>
    <w:rsid w:val="00080506"/>
    <w:rsid w:val="00081869"/>
    <w:rsid w:val="000835F5"/>
    <w:rsid w:val="00085601"/>
    <w:rsid w:val="000875BF"/>
    <w:rsid w:val="000911D1"/>
    <w:rsid w:val="000A0767"/>
    <w:rsid w:val="000A4FAC"/>
    <w:rsid w:val="000B1331"/>
    <w:rsid w:val="000B7795"/>
    <w:rsid w:val="000C4546"/>
    <w:rsid w:val="000D07C6"/>
    <w:rsid w:val="000D3E34"/>
    <w:rsid w:val="000D4429"/>
    <w:rsid w:val="000D6DE5"/>
    <w:rsid w:val="000E20D7"/>
    <w:rsid w:val="000E37E9"/>
    <w:rsid w:val="000F4D68"/>
    <w:rsid w:val="000F65C7"/>
    <w:rsid w:val="00102E02"/>
    <w:rsid w:val="00114770"/>
    <w:rsid w:val="001165D0"/>
    <w:rsid w:val="001166B7"/>
    <w:rsid w:val="001167A8"/>
    <w:rsid w:val="00125E93"/>
    <w:rsid w:val="00127108"/>
    <w:rsid w:val="00127DEA"/>
    <w:rsid w:val="00131CDA"/>
    <w:rsid w:val="00132893"/>
    <w:rsid w:val="00132F57"/>
    <w:rsid w:val="001347DB"/>
    <w:rsid w:val="001378B1"/>
    <w:rsid w:val="00146EFD"/>
    <w:rsid w:val="001476A3"/>
    <w:rsid w:val="0015639D"/>
    <w:rsid w:val="00160BC1"/>
    <w:rsid w:val="00161C70"/>
    <w:rsid w:val="001716A9"/>
    <w:rsid w:val="00181AAB"/>
    <w:rsid w:val="00184F65"/>
    <w:rsid w:val="001871AA"/>
    <w:rsid w:val="001A3B5F"/>
    <w:rsid w:val="001A6533"/>
    <w:rsid w:val="001C4657"/>
    <w:rsid w:val="001C4FED"/>
    <w:rsid w:val="001C6305"/>
    <w:rsid w:val="001C720D"/>
    <w:rsid w:val="001D0DB1"/>
    <w:rsid w:val="001F11DE"/>
    <w:rsid w:val="00207E2E"/>
    <w:rsid w:val="00207FB7"/>
    <w:rsid w:val="002110CB"/>
    <w:rsid w:val="00211C1B"/>
    <w:rsid w:val="00224F98"/>
    <w:rsid w:val="00230D24"/>
    <w:rsid w:val="002341A5"/>
    <w:rsid w:val="00235399"/>
    <w:rsid w:val="00240788"/>
    <w:rsid w:val="00240A81"/>
    <w:rsid w:val="002418D1"/>
    <w:rsid w:val="00245199"/>
    <w:rsid w:val="002465C3"/>
    <w:rsid w:val="00250797"/>
    <w:rsid w:val="00255B5E"/>
    <w:rsid w:val="00262CC2"/>
    <w:rsid w:val="002657BC"/>
    <w:rsid w:val="002665FF"/>
    <w:rsid w:val="00266BA7"/>
    <w:rsid w:val="0027409B"/>
    <w:rsid w:val="00276128"/>
    <w:rsid w:val="0027733F"/>
    <w:rsid w:val="00291D05"/>
    <w:rsid w:val="002933E5"/>
    <w:rsid w:val="002A0D1B"/>
    <w:rsid w:val="002B5AB9"/>
    <w:rsid w:val="002B6C87"/>
    <w:rsid w:val="002B734E"/>
    <w:rsid w:val="002C2EAE"/>
    <w:rsid w:val="002C3F08"/>
    <w:rsid w:val="002C7582"/>
    <w:rsid w:val="002D07AD"/>
    <w:rsid w:val="002D34F1"/>
    <w:rsid w:val="002D6AC0"/>
    <w:rsid w:val="002E4ABD"/>
    <w:rsid w:val="002E4CB7"/>
    <w:rsid w:val="002F084F"/>
    <w:rsid w:val="002F4AE9"/>
    <w:rsid w:val="00300F35"/>
    <w:rsid w:val="00315AB7"/>
    <w:rsid w:val="00320ED3"/>
    <w:rsid w:val="0032166A"/>
    <w:rsid w:val="00330957"/>
    <w:rsid w:val="0033546E"/>
    <w:rsid w:val="00335C19"/>
    <w:rsid w:val="00342FF6"/>
    <w:rsid w:val="00346F0F"/>
    <w:rsid w:val="00353F02"/>
    <w:rsid w:val="00355C7E"/>
    <w:rsid w:val="003618C2"/>
    <w:rsid w:val="00363097"/>
    <w:rsid w:val="0036530B"/>
    <w:rsid w:val="00365758"/>
    <w:rsid w:val="003668E3"/>
    <w:rsid w:val="00381386"/>
    <w:rsid w:val="003843C5"/>
    <w:rsid w:val="00390B62"/>
    <w:rsid w:val="003A3494"/>
    <w:rsid w:val="003A57B5"/>
    <w:rsid w:val="003A6FB0"/>
    <w:rsid w:val="003A71E4"/>
    <w:rsid w:val="003B0133"/>
    <w:rsid w:val="003B06AE"/>
    <w:rsid w:val="003B2829"/>
    <w:rsid w:val="003B7F71"/>
    <w:rsid w:val="003E5B88"/>
    <w:rsid w:val="003F34FD"/>
    <w:rsid w:val="00400491"/>
    <w:rsid w:val="00407242"/>
    <w:rsid w:val="00407404"/>
    <w:rsid w:val="00410BA4"/>
    <w:rsid w:val="004110F5"/>
    <w:rsid w:val="00412D22"/>
    <w:rsid w:val="004277E0"/>
    <w:rsid w:val="0043264F"/>
    <w:rsid w:val="00435249"/>
    <w:rsid w:val="00454B19"/>
    <w:rsid w:val="00460608"/>
    <w:rsid w:val="004620E0"/>
    <w:rsid w:val="0046365B"/>
    <w:rsid w:val="004709D3"/>
    <w:rsid w:val="0047224A"/>
    <w:rsid w:val="0047572F"/>
    <w:rsid w:val="0047633A"/>
    <w:rsid w:val="00480EE6"/>
    <w:rsid w:val="0048300E"/>
    <w:rsid w:val="0049217A"/>
    <w:rsid w:val="0049236D"/>
    <w:rsid w:val="004A2C0D"/>
    <w:rsid w:val="004A2E62"/>
    <w:rsid w:val="004A68C9"/>
    <w:rsid w:val="004C5815"/>
    <w:rsid w:val="004C6DB3"/>
    <w:rsid w:val="004D786F"/>
    <w:rsid w:val="004E0C3F"/>
    <w:rsid w:val="004E3D82"/>
    <w:rsid w:val="004E4CD6"/>
    <w:rsid w:val="004E4DB2"/>
    <w:rsid w:val="004E62F1"/>
    <w:rsid w:val="004E753A"/>
    <w:rsid w:val="004F248C"/>
    <w:rsid w:val="004F3C72"/>
    <w:rsid w:val="00502B31"/>
    <w:rsid w:val="005165F1"/>
    <w:rsid w:val="00516F43"/>
    <w:rsid w:val="005362E6"/>
    <w:rsid w:val="00537206"/>
    <w:rsid w:val="00537A62"/>
    <w:rsid w:val="00540F31"/>
    <w:rsid w:val="005453B1"/>
    <w:rsid w:val="00554A6F"/>
    <w:rsid w:val="00565480"/>
    <w:rsid w:val="00565BB9"/>
    <w:rsid w:val="005669CB"/>
    <w:rsid w:val="00572F9F"/>
    <w:rsid w:val="00575A1C"/>
    <w:rsid w:val="005816EA"/>
    <w:rsid w:val="00582969"/>
    <w:rsid w:val="00583C2E"/>
    <w:rsid w:val="00584FE8"/>
    <w:rsid w:val="00586FAD"/>
    <w:rsid w:val="005915BA"/>
    <w:rsid w:val="00591B36"/>
    <w:rsid w:val="00595D8D"/>
    <w:rsid w:val="005A28FC"/>
    <w:rsid w:val="005B173D"/>
    <w:rsid w:val="005B217E"/>
    <w:rsid w:val="005B32D5"/>
    <w:rsid w:val="005B47CE"/>
    <w:rsid w:val="005C13E4"/>
    <w:rsid w:val="005C20F0"/>
    <w:rsid w:val="005C3326"/>
    <w:rsid w:val="005C3AEB"/>
    <w:rsid w:val="005C3E07"/>
    <w:rsid w:val="005C4F2E"/>
    <w:rsid w:val="005C7567"/>
    <w:rsid w:val="005D206B"/>
    <w:rsid w:val="005F2349"/>
    <w:rsid w:val="006044B4"/>
    <w:rsid w:val="00607E17"/>
    <w:rsid w:val="006118F6"/>
    <w:rsid w:val="00613C64"/>
    <w:rsid w:val="00624E28"/>
    <w:rsid w:val="00626EAD"/>
    <w:rsid w:val="00634F2B"/>
    <w:rsid w:val="00636B21"/>
    <w:rsid w:val="00636F5E"/>
    <w:rsid w:val="00642A2F"/>
    <w:rsid w:val="006439F4"/>
    <w:rsid w:val="00652C35"/>
    <w:rsid w:val="00652D29"/>
    <w:rsid w:val="0065606F"/>
    <w:rsid w:val="00656AC4"/>
    <w:rsid w:val="006574B1"/>
    <w:rsid w:val="00667EBB"/>
    <w:rsid w:val="00676914"/>
    <w:rsid w:val="00684B1C"/>
    <w:rsid w:val="00687B3A"/>
    <w:rsid w:val="00692DD7"/>
    <w:rsid w:val="00697A17"/>
    <w:rsid w:val="006A0884"/>
    <w:rsid w:val="006A67E0"/>
    <w:rsid w:val="006B0CA3"/>
    <w:rsid w:val="006C3869"/>
    <w:rsid w:val="006D108C"/>
    <w:rsid w:val="006D15B6"/>
    <w:rsid w:val="006D6805"/>
    <w:rsid w:val="006E5C19"/>
    <w:rsid w:val="00705814"/>
    <w:rsid w:val="00705FB5"/>
    <w:rsid w:val="007066B1"/>
    <w:rsid w:val="00713D44"/>
    <w:rsid w:val="00722061"/>
    <w:rsid w:val="007327FE"/>
    <w:rsid w:val="00742A71"/>
    <w:rsid w:val="007451F8"/>
    <w:rsid w:val="007512C7"/>
    <w:rsid w:val="00752936"/>
    <w:rsid w:val="00760E92"/>
    <w:rsid w:val="0076201E"/>
    <w:rsid w:val="00764497"/>
    <w:rsid w:val="007676A7"/>
    <w:rsid w:val="007751FE"/>
    <w:rsid w:val="007754A2"/>
    <w:rsid w:val="00775D7C"/>
    <w:rsid w:val="00777482"/>
    <w:rsid w:val="00777B09"/>
    <w:rsid w:val="00781ADF"/>
    <w:rsid w:val="00783D3E"/>
    <w:rsid w:val="00785842"/>
    <w:rsid w:val="007865CB"/>
    <w:rsid w:val="00792F22"/>
    <w:rsid w:val="00793E1B"/>
    <w:rsid w:val="00793F01"/>
    <w:rsid w:val="007A5EE5"/>
    <w:rsid w:val="007A726B"/>
    <w:rsid w:val="007A7E7B"/>
    <w:rsid w:val="007B2F12"/>
    <w:rsid w:val="007C277B"/>
    <w:rsid w:val="007C779D"/>
    <w:rsid w:val="007D4A56"/>
    <w:rsid w:val="007D5CC1"/>
    <w:rsid w:val="007E10C6"/>
    <w:rsid w:val="007F098D"/>
    <w:rsid w:val="007F4B97"/>
    <w:rsid w:val="007F7A4D"/>
    <w:rsid w:val="00801B83"/>
    <w:rsid w:val="00806F75"/>
    <w:rsid w:val="0082067D"/>
    <w:rsid w:val="00820D1B"/>
    <w:rsid w:val="0082106F"/>
    <w:rsid w:val="00823333"/>
    <w:rsid w:val="00823E5A"/>
    <w:rsid w:val="00825138"/>
    <w:rsid w:val="00830B90"/>
    <w:rsid w:val="008423FF"/>
    <w:rsid w:val="00857FC8"/>
    <w:rsid w:val="0086651C"/>
    <w:rsid w:val="0088272E"/>
    <w:rsid w:val="00882B71"/>
    <w:rsid w:val="00885020"/>
    <w:rsid w:val="008B5ABE"/>
    <w:rsid w:val="008B6331"/>
    <w:rsid w:val="008B6FA1"/>
    <w:rsid w:val="008C6D41"/>
    <w:rsid w:val="008C753B"/>
    <w:rsid w:val="008D5C84"/>
    <w:rsid w:val="008E3E48"/>
    <w:rsid w:val="008E4837"/>
    <w:rsid w:val="008E5E59"/>
    <w:rsid w:val="00904488"/>
    <w:rsid w:val="00910163"/>
    <w:rsid w:val="00916ABC"/>
    <w:rsid w:val="00920199"/>
    <w:rsid w:val="00921868"/>
    <w:rsid w:val="00925869"/>
    <w:rsid w:val="009302E0"/>
    <w:rsid w:val="00940651"/>
    <w:rsid w:val="00941875"/>
    <w:rsid w:val="00951A80"/>
    <w:rsid w:val="00951F6B"/>
    <w:rsid w:val="009528CA"/>
    <w:rsid w:val="00954E45"/>
    <w:rsid w:val="00965998"/>
    <w:rsid w:val="00973FEB"/>
    <w:rsid w:val="00977C14"/>
    <w:rsid w:val="00981541"/>
    <w:rsid w:val="009851BD"/>
    <w:rsid w:val="00992022"/>
    <w:rsid w:val="009B6D16"/>
    <w:rsid w:val="009C3C26"/>
    <w:rsid w:val="009D1EFE"/>
    <w:rsid w:val="009D29FE"/>
    <w:rsid w:val="009D3925"/>
    <w:rsid w:val="009D3E3F"/>
    <w:rsid w:val="009D79EE"/>
    <w:rsid w:val="009E344E"/>
    <w:rsid w:val="009E35D2"/>
    <w:rsid w:val="009F4070"/>
    <w:rsid w:val="00A06A10"/>
    <w:rsid w:val="00A14484"/>
    <w:rsid w:val="00A14724"/>
    <w:rsid w:val="00A2476B"/>
    <w:rsid w:val="00A24AFD"/>
    <w:rsid w:val="00A24F30"/>
    <w:rsid w:val="00A275E4"/>
    <w:rsid w:val="00A32A5F"/>
    <w:rsid w:val="00A34DA3"/>
    <w:rsid w:val="00A44F9E"/>
    <w:rsid w:val="00A458F1"/>
    <w:rsid w:val="00A55DF4"/>
    <w:rsid w:val="00A567CD"/>
    <w:rsid w:val="00A63D90"/>
    <w:rsid w:val="00A65630"/>
    <w:rsid w:val="00A73512"/>
    <w:rsid w:val="00A75675"/>
    <w:rsid w:val="00A75796"/>
    <w:rsid w:val="00A76E53"/>
    <w:rsid w:val="00A9607B"/>
    <w:rsid w:val="00A9656B"/>
    <w:rsid w:val="00A96C48"/>
    <w:rsid w:val="00AA2A29"/>
    <w:rsid w:val="00AA3782"/>
    <w:rsid w:val="00AB05DF"/>
    <w:rsid w:val="00AB2091"/>
    <w:rsid w:val="00AC1BC8"/>
    <w:rsid w:val="00AD047E"/>
    <w:rsid w:val="00AD0669"/>
    <w:rsid w:val="00AD208A"/>
    <w:rsid w:val="00AD4A3C"/>
    <w:rsid w:val="00AE3040"/>
    <w:rsid w:val="00AE3177"/>
    <w:rsid w:val="00AF1FB0"/>
    <w:rsid w:val="00AF61EB"/>
    <w:rsid w:val="00AF69AE"/>
    <w:rsid w:val="00B04868"/>
    <w:rsid w:val="00B07AE9"/>
    <w:rsid w:val="00B07EAA"/>
    <w:rsid w:val="00B2204B"/>
    <w:rsid w:val="00B2680B"/>
    <w:rsid w:val="00B2733E"/>
    <w:rsid w:val="00B371C3"/>
    <w:rsid w:val="00B5209B"/>
    <w:rsid w:val="00B542D4"/>
    <w:rsid w:val="00B54421"/>
    <w:rsid w:val="00B642B8"/>
    <w:rsid w:val="00B817E2"/>
    <w:rsid w:val="00BA0119"/>
    <w:rsid w:val="00BB6C9A"/>
    <w:rsid w:val="00BB70FB"/>
    <w:rsid w:val="00BD1BA1"/>
    <w:rsid w:val="00BD3660"/>
    <w:rsid w:val="00BE023D"/>
    <w:rsid w:val="00BE1915"/>
    <w:rsid w:val="00BE78F0"/>
    <w:rsid w:val="00BF22FC"/>
    <w:rsid w:val="00BF24E9"/>
    <w:rsid w:val="00C1245E"/>
    <w:rsid w:val="00C228C5"/>
    <w:rsid w:val="00C24EA8"/>
    <w:rsid w:val="00C25D90"/>
    <w:rsid w:val="00C26026"/>
    <w:rsid w:val="00C33468"/>
    <w:rsid w:val="00C3475E"/>
    <w:rsid w:val="00C40C06"/>
    <w:rsid w:val="00C55E91"/>
    <w:rsid w:val="00C56359"/>
    <w:rsid w:val="00C625AD"/>
    <w:rsid w:val="00C70CA1"/>
    <w:rsid w:val="00C740C7"/>
    <w:rsid w:val="00C77294"/>
    <w:rsid w:val="00C81BEE"/>
    <w:rsid w:val="00C90A7A"/>
    <w:rsid w:val="00C93F61"/>
    <w:rsid w:val="00C94464"/>
    <w:rsid w:val="00C953C9"/>
    <w:rsid w:val="00C97D36"/>
    <w:rsid w:val="00CA401A"/>
    <w:rsid w:val="00CB27ED"/>
    <w:rsid w:val="00CB539D"/>
    <w:rsid w:val="00CB61D6"/>
    <w:rsid w:val="00CD3788"/>
    <w:rsid w:val="00CE650F"/>
    <w:rsid w:val="00CE6C4B"/>
    <w:rsid w:val="00CF12C6"/>
    <w:rsid w:val="00CF1C11"/>
    <w:rsid w:val="00CF2B2F"/>
    <w:rsid w:val="00CF6292"/>
    <w:rsid w:val="00CF6B12"/>
    <w:rsid w:val="00D02EB8"/>
    <w:rsid w:val="00D152E4"/>
    <w:rsid w:val="00D1753D"/>
    <w:rsid w:val="00D23EFA"/>
    <w:rsid w:val="00D325D5"/>
    <w:rsid w:val="00D34B66"/>
    <w:rsid w:val="00D35DFB"/>
    <w:rsid w:val="00D35FCA"/>
    <w:rsid w:val="00D44954"/>
    <w:rsid w:val="00D61122"/>
    <w:rsid w:val="00D63339"/>
    <w:rsid w:val="00D761E8"/>
    <w:rsid w:val="00D83177"/>
    <w:rsid w:val="00D8506D"/>
    <w:rsid w:val="00D90307"/>
    <w:rsid w:val="00D942A7"/>
    <w:rsid w:val="00D97830"/>
    <w:rsid w:val="00DA017E"/>
    <w:rsid w:val="00DA3FFC"/>
    <w:rsid w:val="00DA489D"/>
    <w:rsid w:val="00DA48D3"/>
    <w:rsid w:val="00DB08E2"/>
    <w:rsid w:val="00DB0A35"/>
    <w:rsid w:val="00DB1401"/>
    <w:rsid w:val="00DB228F"/>
    <w:rsid w:val="00DC6660"/>
    <w:rsid w:val="00DD03B9"/>
    <w:rsid w:val="00DD6EB4"/>
    <w:rsid w:val="00DE3096"/>
    <w:rsid w:val="00DE38F3"/>
    <w:rsid w:val="00DF1076"/>
    <w:rsid w:val="00DF26AA"/>
    <w:rsid w:val="00DF5EC4"/>
    <w:rsid w:val="00DF7ED6"/>
    <w:rsid w:val="00E02CDE"/>
    <w:rsid w:val="00E0447D"/>
    <w:rsid w:val="00E06D7A"/>
    <w:rsid w:val="00E11452"/>
    <w:rsid w:val="00E411FA"/>
    <w:rsid w:val="00E42AED"/>
    <w:rsid w:val="00E4451A"/>
    <w:rsid w:val="00E60C50"/>
    <w:rsid w:val="00E72419"/>
    <w:rsid w:val="00E72975"/>
    <w:rsid w:val="00E72982"/>
    <w:rsid w:val="00E7465A"/>
    <w:rsid w:val="00E9119D"/>
    <w:rsid w:val="00E92238"/>
    <w:rsid w:val="00E94419"/>
    <w:rsid w:val="00EA206F"/>
    <w:rsid w:val="00EA343A"/>
    <w:rsid w:val="00EA3690"/>
    <w:rsid w:val="00EB7E4F"/>
    <w:rsid w:val="00ED28E4"/>
    <w:rsid w:val="00ED789C"/>
    <w:rsid w:val="00EE165B"/>
    <w:rsid w:val="00EE4D57"/>
    <w:rsid w:val="00EE53D4"/>
    <w:rsid w:val="00EF7845"/>
    <w:rsid w:val="00F00B76"/>
    <w:rsid w:val="00F03C8C"/>
    <w:rsid w:val="00F06F17"/>
    <w:rsid w:val="00F142BA"/>
    <w:rsid w:val="00F226CA"/>
    <w:rsid w:val="00F239D1"/>
    <w:rsid w:val="00F26C8F"/>
    <w:rsid w:val="00F272BC"/>
    <w:rsid w:val="00F322E1"/>
    <w:rsid w:val="00F342F7"/>
    <w:rsid w:val="00F34872"/>
    <w:rsid w:val="00F36A7C"/>
    <w:rsid w:val="00F40FEC"/>
    <w:rsid w:val="00F42549"/>
    <w:rsid w:val="00F625A5"/>
    <w:rsid w:val="00F62FFE"/>
    <w:rsid w:val="00F63ADF"/>
    <w:rsid w:val="00F63BBC"/>
    <w:rsid w:val="00F8007A"/>
    <w:rsid w:val="00F803A3"/>
    <w:rsid w:val="00F832E2"/>
    <w:rsid w:val="00F92166"/>
    <w:rsid w:val="00F932FB"/>
    <w:rsid w:val="00F93F65"/>
    <w:rsid w:val="00F96A96"/>
    <w:rsid w:val="00FA01BE"/>
    <w:rsid w:val="00FA282C"/>
    <w:rsid w:val="00FA5C55"/>
    <w:rsid w:val="00FA7316"/>
    <w:rsid w:val="00FB05DD"/>
    <w:rsid w:val="00FB15A7"/>
    <w:rsid w:val="00FB3DFD"/>
    <w:rsid w:val="00FC28CD"/>
    <w:rsid w:val="00FC306B"/>
    <w:rsid w:val="00FC7821"/>
    <w:rsid w:val="00FD569A"/>
    <w:rsid w:val="00FD6763"/>
    <w:rsid w:val="00FD6A28"/>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
    <w:unhideWhenUsed/>
    <w:qFormat/>
    <w:rsid w:val="0094065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styleId="20">
    <w:name w:val="toc 2"/>
    <w:basedOn w:val="a"/>
    <w:autoRedefine/>
    <w:semiHidden/>
    <w:rsid w:val="00C97D36"/>
    <w:pPr>
      <w:jc w:val="both"/>
    </w:pPr>
    <w:rPr>
      <w:rFonts w:eastAsia="Calibri"/>
      <w:iCs/>
    </w:rPr>
  </w:style>
  <w:style w:type="paragraph" w:styleId="af4">
    <w:name w:val="footnote text"/>
    <w:basedOn w:val="a"/>
    <w:link w:val="af5"/>
    <w:semiHidden/>
    <w:rsid w:val="00230D24"/>
    <w:rPr>
      <w:rFonts w:ascii="Calibri" w:hAnsi="Calibri"/>
      <w:sz w:val="20"/>
      <w:szCs w:val="20"/>
      <w:lang w:eastAsia="en-US"/>
    </w:rPr>
  </w:style>
  <w:style w:type="character" w:customStyle="1" w:styleId="af5">
    <w:name w:val="Текст сноски Знак"/>
    <w:link w:val="af4"/>
    <w:semiHidden/>
    <w:rsid w:val="00230D24"/>
    <w:rPr>
      <w:rFonts w:eastAsia="Times New Roman" w:cs="Calibri"/>
      <w:lang w:eastAsia="en-US"/>
    </w:rPr>
  </w:style>
  <w:style w:type="paragraph" w:customStyle="1" w:styleId="Default">
    <w:name w:val="Default"/>
    <w:rsid w:val="00230D24"/>
    <w:pPr>
      <w:autoSpaceDE w:val="0"/>
      <w:autoSpaceDN w:val="0"/>
      <w:adjustRightInd w:val="0"/>
    </w:pPr>
    <w:rPr>
      <w:rFonts w:ascii="Times New Roman" w:hAnsi="Times New Roman"/>
      <w:color w:val="000000"/>
      <w:sz w:val="24"/>
      <w:szCs w:val="24"/>
    </w:rPr>
  </w:style>
  <w:style w:type="paragraph" w:styleId="21">
    <w:name w:val="Body Text Indent 2"/>
    <w:basedOn w:val="a"/>
    <w:link w:val="22"/>
    <w:uiPriority w:val="99"/>
    <w:semiHidden/>
    <w:unhideWhenUsed/>
    <w:rsid w:val="00B2733E"/>
    <w:pPr>
      <w:spacing w:after="120" w:line="480" w:lineRule="auto"/>
      <w:ind w:left="283"/>
    </w:pPr>
  </w:style>
  <w:style w:type="character" w:customStyle="1" w:styleId="22">
    <w:name w:val="Основной текст с отступом 2 Знак"/>
    <w:link w:val="21"/>
    <w:uiPriority w:val="99"/>
    <w:semiHidden/>
    <w:rsid w:val="00B2733E"/>
    <w:rPr>
      <w:rFonts w:ascii="Times New Roman" w:eastAsia="Times New Roman" w:hAnsi="Times New Roman"/>
      <w:sz w:val="24"/>
      <w:szCs w:val="24"/>
    </w:rPr>
  </w:style>
  <w:style w:type="character" w:customStyle="1" w:styleId="40">
    <w:name w:val="Заголовок 4 Знак"/>
    <w:link w:val="4"/>
    <w:uiPriority w:val="9"/>
    <w:rsid w:val="00940651"/>
    <w:rPr>
      <w:rFonts w:eastAsia="Times New Roman"/>
      <w:b/>
      <w:bCs/>
      <w:sz w:val="28"/>
      <w:szCs w:val="28"/>
    </w:rPr>
  </w:style>
  <w:style w:type="character" w:styleId="af6">
    <w:name w:val="Subtle Emphasis"/>
    <w:uiPriority w:val="19"/>
    <w:qFormat/>
    <w:rsid w:val="00940651"/>
    <w:rPr>
      <w:i/>
      <w:iCs/>
      <w:color w:val="808080"/>
    </w:rPr>
  </w:style>
  <w:style w:type="character" w:customStyle="1" w:styleId="fontstyle01">
    <w:name w:val="fontstyle01"/>
    <w:rsid w:val="004709D3"/>
    <w:rPr>
      <w:rFonts w:ascii="TimesNewRomanPSMT" w:hAnsi="TimesNewRomanPSMT" w:hint="default"/>
      <w:b w:val="0"/>
      <w:bCs w:val="0"/>
      <w:i w:val="0"/>
      <w:iCs w:val="0"/>
      <w:color w:val="000000"/>
      <w:sz w:val="24"/>
      <w:szCs w:val="24"/>
    </w:rPr>
  </w:style>
  <w:style w:type="character" w:styleId="af7">
    <w:name w:val="Unresolved Mention"/>
    <w:basedOn w:val="a0"/>
    <w:uiPriority w:val="99"/>
    <w:semiHidden/>
    <w:unhideWhenUsed/>
    <w:rsid w:val="00B26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3552">
      <w:bodyDiv w:val="1"/>
      <w:marLeft w:val="0"/>
      <w:marRight w:val="0"/>
      <w:marTop w:val="0"/>
      <w:marBottom w:val="0"/>
      <w:divBdr>
        <w:top w:val="none" w:sz="0" w:space="0" w:color="auto"/>
        <w:left w:val="none" w:sz="0" w:space="0" w:color="auto"/>
        <w:bottom w:val="none" w:sz="0" w:space="0" w:color="auto"/>
        <w:right w:val="none" w:sz="0" w:space="0" w:color="auto"/>
      </w:divBdr>
    </w:div>
    <w:div w:id="355154555">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68391368">
      <w:bodyDiv w:val="1"/>
      <w:marLeft w:val="0"/>
      <w:marRight w:val="0"/>
      <w:marTop w:val="0"/>
      <w:marBottom w:val="0"/>
      <w:divBdr>
        <w:top w:val="none" w:sz="0" w:space="0" w:color="auto"/>
        <w:left w:val="none" w:sz="0" w:space="0" w:color="auto"/>
        <w:bottom w:val="none" w:sz="0" w:space="0" w:color="auto"/>
        <w:right w:val="none" w:sz="0" w:space="0" w:color="auto"/>
      </w:divBdr>
    </w:div>
    <w:div w:id="10165408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49957148">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20723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opendissertations.org"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85322.html"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elsevier.com/about/open-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47691.html...." TargetMode="External"/><Relationship Id="rId24" Type="http://schemas.openxmlformats.org/officeDocument/2006/relationships/hyperlink" Target="http://diss.rsl.ru" TargetMode="External"/><Relationship Id="rId32" Type="http://schemas.openxmlformats.org/officeDocument/2006/relationships/hyperlink" Target="http://www.researchbib.com"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doaj.org" TargetMode="External"/><Relationship Id="rId10" Type="http://schemas.openxmlformats.org/officeDocument/2006/relationships/hyperlink" Target="http://www.iprbookshop.ru/65865.html" TargetMode="External"/><Relationship Id="rId19" Type="http://schemas.openxmlformats.org/officeDocument/2006/relationships/hyperlink" Target="http://journals.cambridge.org" TargetMode="External"/><Relationship Id="rId31" Type="http://schemas.openxmlformats.org/officeDocument/2006/relationships/hyperlink" Target="http://www.tandfonline.com" TargetMode="External"/><Relationship Id="rId4" Type="http://schemas.openxmlformats.org/officeDocument/2006/relationships/settings" Target="settings.xml"/><Relationship Id="rId9" Type="http://schemas.openxmlformats.org/officeDocument/2006/relationships/hyperlink" Target="http://www.iprbookshop.ru/27036.html"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oatd.org" TargetMode="External"/><Relationship Id="rId30" Type="http://schemas.openxmlformats.org/officeDocument/2006/relationships/hyperlink" Target="http://www.springeropen.com" TargetMode="External"/><Relationship Id="rId8" Type="http://schemas.openxmlformats.org/officeDocument/2006/relationships/hyperlink" Target="consultantplus://offline/ref=C625142DDE150E102A341EF87593F43EC75059EB093DCB16D526BF28979D98AD6E314FA0C3264903a6G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F75B6-7AF5-48D5-ABEC-585C2E56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7971</Words>
  <Characters>45437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53302</CharactersWithSpaces>
  <SharedDoc>false</SharedDoc>
  <HLinks>
    <vt:vector size="72" baseType="variant">
      <vt:variant>
        <vt:i4>2490466</vt:i4>
      </vt:variant>
      <vt:variant>
        <vt:i4>33</vt:i4>
      </vt:variant>
      <vt:variant>
        <vt:i4>0</vt:i4>
      </vt:variant>
      <vt:variant>
        <vt:i4>5</vt:i4>
      </vt:variant>
      <vt:variant>
        <vt:lpwstr>http://www.researchbib.com/</vt:lpwstr>
      </vt:variant>
      <vt:variant>
        <vt:lpwstr/>
      </vt:variant>
      <vt:variant>
        <vt:i4>3866745</vt:i4>
      </vt:variant>
      <vt:variant>
        <vt:i4>30</vt:i4>
      </vt:variant>
      <vt:variant>
        <vt:i4>0</vt:i4>
      </vt:variant>
      <vt:variant>
        <vt:i4>5</vt:i4>
      </vt:variant>
      <vt:variant>
        <vt:lpwstr>http://www.tandfonline.com/</vt:lpwstr>
      </vt:variant>
      <vt:variant>
        <vt:lpwstr/>
      </vt:variant>
      <vt:variant>
        <vt:i4>4522060</vt:i4>
      </vt:variant>
      <vt:variant>
        <vt:i4>27</vt:i4>
      </vt:variant>
      <vt:variant>
        <vt:i4>0</vt:i4>
      </vt:variant>
      <vt:variant>
        <vt:i4>5</vt:i4>
      </vt:variant>
      <vt:variant>
        <vt:lpwstr>http://www.springeropen.com/</vt:lpwstr>
      </vt:variant>
      <vt:variant>
        <vt:lpwstr/>
      </vt:variant>
      <vt:variant>
        <vt:i4>1507351</vt:i4>
      </vt:variant>
      <vt:variant>
        <vt:i4>24</vt:i4>
      </vt:variant>
      <vt:variant>
        <vt:i4>0</vt:i4>
      </vt:variant>
      <vt:variant>
        <vt:i4>5</vt:i4>
      </vt:variant>
      <vt:variant>
        <vt:lpwstr>http://www.elsevier.com/about/open-access</vt:lpwstr>
      </vt:variant>
      <vt:variant>
        <vt:lpwstr/>
      </vt:variant>
      <vt:variant>
        <vt:i4>6094941</vt:i4>
      </vt:variant>
      <vt:variant>
        <vt:i4>21</vt:i4>
      </vt:variant>
      <vt:variant>
        <vt:i4>0</vt:i4>
      </vt:variant>
      <vt:variant>
        <vt:i4>5</vt:i4>
      </vt:variant>
      <vt:variant>
        <vt:lpwstr>http://www.doaj.org/</vt:lpwstr>
      </vt:variant>
      <vt:variant>
        <vt:lpwstr/>
      </vt:variant>
      <vt:variant>
        <vt:i4>4391005</vt:i4>
      </vt:variant>
      <vt:variant>
        <vt:i4>18</vt:i4>
      </vt:variant>
      <vt:variant>
        <vt:i4>0</vt:i4>
      </vt:variant>
      <vt:variant>
        <vt:i4>5</vt:i4>
      </vt:variant>
      <vt:variant>
        <vt:lpwstr>http://www.oatd.org/</vt:lpwstr>
      </vt:variant>
      <vt:variant>
        <vt:lpwstr/>
      </vt:variant>
      <vt:variant>
        <vt:i4>4653084</vt:i4>
      </vt:variant>
      <vt:variant>
        <vt:i4>15</vt:i4>
      </vt:variant>
      <vt:variant>
        <vt:i4>0</vt:i4>
      </vt:variant>
      <vt:variant>
        <vt:i4>5</vt:i4>
      </vt:variant>
      <vt:variant>
        <vt:lpwstr>http://www.opendissertations.org/</vt:lpwstr>
      </vt:variant>
      <vt:variant>
        <vt:lpwstr/>
      </vt:variant>
      <vt:variant>
        <vt:i4>3538985</vt:i4>
      </vt:variant>
      <vt:variant>
        <vt:i4>12</vt:i4>
      </vt:variant>
      <vt:variant>
        <vt:i4>0</vt:i4>
      </vt:variant>
      <vt:variant>
        <vt:i4>5</vt:i4>
      </vt:variant>
      <vt:variant>
        <vt:lpwstr>http://ru.spinform.ru/</vt:lpwstr>
      </vt:variant>
      <vt:variant>
        <vt:lpwstr/>
      </vt:variant>
      <vt:variant>
        <vt:i4>4784220</vt:i4>
      </vt:variant>
      <vt:variant>
        <vt:i4>9</vt:i4>
      </vt:variant>
      <vt:variant>
        <vt:i4>0</vt:i4>
      </vt:variant>
      <vt:variant>
        <vt:i4>5</vt:i4>
      </vt:variant>
      <vt:variant>
        <vt:lpwstr>http://www.iprbookshop.ru/47691.html</vt:lpwstr>
      </vt:variant>
      <vt:variant>
        <vt:lpwstr/>
      </vt:variant>
      <vt:variant>
        <vt:i4>4456532</vt:i4>
      </vt:variant>
      <vt:variant>
        <vt:i4>6</vt:i4>
      </vt:variant>
      <vt:variant>
        <vt:i4>0</vt:i4>
      </vt:variant>
      <vt:variant>
        <vt:i4>5</vt:i4>
      </vt:variant>
      <vt:variant>
        <vt:lpwstr>http://www.iprbookshop.ru/65865.html</vt:lpwstr>
      </vt:variant>
      <vt:variant>
        <vt:lpwstr/>
      </vt:variant>
      <vt:variant>
        <vt:i4>4391003</vt:i4>
      </vt:variant>
      <vt:variant>
        <vt:i4>3</vt:i4>
      </vt:variant>
      <vt:variant>
        <vt:i4>0</vt:i4>
      </vt:variant>
      <vt:variant>
        <vt:i4>5</vt:i4>
      </vt:variant>
      <vt:variant>
        <vt:lpwstr>http://www.iprbookshop.ru/27036.html</vt:lpwstr>
      </vt:variant>
      <vt:variant>
        <vt:lpwstr/>
      </vt:variant>
      <vt:variant>
        <vt:i4>2293808</vt:i4>
      </vt:variant>
      <vt:variant>
        <vt:i4>0</vt:i4>
      </vt:variant>
      <vt:variant>
        <vt:i4>0</vt:i4>
      </vt:variant>
      <vt:variant>
        <vt:i4>5</vt:i4>
      </vt:variant>
      <vt:variant>
        <vt:lpwstr>consultantplus://offline/ref=C625142DDE150E102A341EF87593F43EC75059EB093DCB16D526BF28979D98AD6E314FA0C3264903a6GDF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Mark Bernstorf</cp:lastModifiedBy>
  <cp:revision>10</cp:revision>
  <cp:lastPrinted>2019-08-20T10:33:00Z</cp:lastPrinted>
  <dcterms:created xsi:type="dcterms:W3CDTF">2021-08-14T20:08:00Z</dcterms:created>
  <dcterms:modified xsi:type="dcterms:W3CDTF">2022-11-12T08:53:00Z</dcterms:modified>
</cp:coreProperties>
</file>